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МИНОБРНАУКИ РОССИИ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ФГБОУ ВО Череповецкий государственный университет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Институт информационных технологий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Кафедра: Математическое и программное обеспечение ЭВМ</w:t>
      </w:r>
    </w:p>
    <w:p w:rsidR="00A956EF" w:rsidRPr="00A956EF" w:rsidRDefault="00A956EF" w:rsidP="00A956EF">
      <w:pPr>
        <w:ind w:left="6095" w:hanging="992"/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Дисциплина: Проектирование и администрирование компьютерных сетей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ЛАБОРАТОРНАЯ Р</w:t>
      </w:r>
      <w:r w:rsidR="00C26B51">
        <w:rPr>
          <w:rFonts w:eastAsia="Times New Roman"/>
          <w:sz w:val="28"/>
          <w:szCs w:val="28"/>
        </w:rPr>
        <w:t>АБОТА № 2</w:t>
      </w: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D0500C" w:rsidRDefault="00D0500C" w:rsidP="00A956EF">
      <w:pPr>
        <w:jc w:val="center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Подбор сетевого оборудования</w:t>
      </w:r>
    </w:p>
    <w:p w:rsidR="00C26B51" w:rsidRPr="00A956EF" w:rsidRDefault="00C26B51" w:rsidP="00A956EF">
      <w:pPr>
        <w:jc w:val="center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Выполнил: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студент гр. 1ИСб-01-2оп-22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Сухарев Е.С.</w:t>
      </w: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right"/>
        <w:rPr>
          <w:rFonts w:eastAsia="Times New Roman"/>
          <w:sz w:val="28"/>
          <w:szCs w:val="28"/>
        </w:rPr>
      </w:pPr>
    </w:p>
    <w:p w:rsidR="00A956EF" w:rsidRPr="00A956EF" w:rsidRDefault="00A956EF" w:rsidP="00A956EF">
      <w:pPr>
        <w:jc w:val="center"/>
        <w:rPr>
          <w:rFonts w:eastAsia="Times New Roman"/>
          <w:sz w:val="28"/>
          <w:szCs w:val="28"/>
        </w:rPr>
      </w:pPr>
      <w:r w:rsidRPr="00A956EF">
        <w:rPr>
          <w:rFonts w:eastAsia="Times New Roman"/>
          <w:sz w:val="28"/>
          <w:szCs w:val="28"/>
        </w:rPr>
        <w:t>Череповец, 2026 г</w:t>
      </w:r>
    </w:p>
    <w:p w:rsidR="00843EF0" w:rsidRDefault="00843EF0">
      <w:r>
        <w:br w:type="page"/>
      </w:r>
    </w:p>
    <w:p w:rsidR="006676A2" w:rsidRPr="006676A2" w:rsidRDefault="006676A2" w:rsidP="006C5A40">
      <w:pPr>
        <w:spacing w:line="360" w:lineRule="auto"/>
        <w:jc w:val="center"/>
        <w:rPr>
          <w:sz w:val="28"/>
          <w:szCs w:val="28"/>
        </w:rPr>
      </w:pPr>
      <w:r w:rsidRPr="006676A2">
        <w:rPr>
          <w:sz w:val="28"/>
          <w:szCs w:val="28"/>
        </w:rPr>
        <w:lastRenderedPageBreak/>
        <w:t>Задание</w:t>
      </w:r>
    </w:p>
    <w:p w:rsidR="00843EF0" w:rsidRPr="006676A2" w:rsidRDefault="00843EF0" w:rsidP="006C5A40">
      <w:pPr>
        <w:spacing w:line="360" w:lineRule="auto"/>
        <w:rPr>
          <w:sz w:val="28"/>
          <w:szCs w:val="28"/>
        </w:rPr>
      </w:pP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Собрать в таблице хар-ки сетевого оборудования (по видам).</w:t>
      </w:r>
    </w:p>
    <w:p w:rsidR="006676A2" w:rsidRPr="006676A2" w:rsidRDefault="009D4A0B" w:rsidP="007820DC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По 10 устройств в каждой группе</w:t>
      </w:r>
    </w:p>
    <w:p w:rsidR="00E7327A" w:rsidRDefault="009D4A0B" w:rsidP="009F5DD7">
      <w:pPr>
        <w:spacing w:line="360" w:lineRule="auto"/>
        <w:jc w:val="both"/>
        <w:rPr>
          <w:sz w:val="28"/>
          <w:szCs w:val="28"/>
        </w:rPr>
      </w:pPr>
      <w:r w:rsidRPr="006676A2">
        <w:rPr>
          <w:sz w:val="28"/>
          <w:szCs w:val="28"/>
        </w:rPr>
        <w:t>Разных фирм</w:t>
      </w:r>
      <w:r w:rsidR="00701291" w:rsidRPr="006676A2">
        <w:rPr>
          <w:sz w:val="28"/>
          <w:szCs w:val="28"/>
        </w:rPr>
        <w:t xml:space="preserve">. В каждую(?) группу включите оборудование (1-2 экземпляра) фирмы </w:t>
      </w:r>
      <w:r w:rsidR="00701291" w:rsidRPr="006676A2">
        <w:rPr>
          <w:sz w:val="28"/>
          <w:szCs w:val="28"/>
          <w:lang w:val="en-US"/>
        </w:rPr>
        <w:t>Cisco</w:t>
      </w:r>
      <w:r w:rsidR="00701291" w:rsidRPr="006676A2">
        <w:rPr>
          <w:sz w:val="28"/>
          <w:szCs w:val="28"/>
        </w:rPr>
        <w:t>.</w:t>
      </w:r>
    </w:p>
    <w:p w:rsidR="00B239E9" w:rsidRPr="00D8518C" w:rsidRDefault="00E7327A" w:rsidP="00D305BE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8518C" w:rsidRDefault="00D8518C" w:rsidP="00E7327A">
      <w:pPr>
        <w:rPr>
          <w:sz w:val="28"/>
          <w:szCs w:val="28"/>
        </w:rPr>
      </w:pPr>
    </w:p>
    <w:p w:rsidR="00D8518C" w:rsidRDefault="00D8518C" w:rsidP="00E7327A">
      <w:pPr>
        <w:rPr>
          <w:sz w:val="28"/>
          <w:szCs w:val="28"/>
        </w:rPr>
      </w:pPr>
    </w:p>
    <w:p w:rsidR="00D8518C" w:rsidRPr="006676A2" w:rsidRDefault="00D8518C" w:rsidP="00E7327A">
      <w:pPr>
        <w:rPr>
          <w:sz w:val="28"/>
          <w:szCs w:val="28"/>
        </w:rPr>
        <w:sectPr w:rsidR="00D8518C" w:rsidRPr="006676A2" w:rsidSect="00E40D2B">
          <w:pgSz w:w="11907" w:h="16840" w:code="9"/>
          <w:pgMar w:top="567" w:right="567" w:bottom="567" w:left="567" w:header="709" w:footer="709" w:gutter="0"/>
          <w:cols w:space="708"/>
          <w:docGrid w:linePitch="360"/>
        </w:sectPr>
      </w:pPr>
    </w:p>
    <w:tbl>
      <w:tblPr>
        <w:tblW w:w="22923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99"/>
        <w:gridCol w:w="1134"/>
        <w:gridCol w:w="1417"/>
        <w:gridCol w:w="2155"/>
        <w:gridCol w:w="6946"/>
        <w:gridCol w:w="7796"/>
        <w:gridCol w:w="1276"/>
      </w:tblGrid>
      <w:tr w:rsidR="004A0614" w:rsidRPr="00180554" w:rsidTr="007730DC">
        <w:tc>
          <w:tcPr>
            <w:tcW w:w="2199" w:type="dxa"/>
          </w:tcPr>
          <w:p w:rsidR="009D4A0B" w:rsidRPr="00180554" w:rsidRDefault="009D4A0B" w:rsidP="00DD0326">
            <w:pPr>
              <w:jc w:val="center"/>
            </w:pPr>
            <w:r w:rsidRPr="00180554">
              <w:lastRenderedPageBreak/>
              <w:t>Группы устройств</w:t>
            </w:r>
          </w:p>
        </w:tc>
        <w:tc>
          <w:tcPr>
            <w:tcW w:w="1134" w:type="dxa"/>
          </w:tcPr>
          <w:p w:rsidR="009D4A0B" w:rsidRPr="00180554" w:rsidRDefault="009D4A0B" w:rsidP="00DD0326">
            <w:pPr>
              <w:jc w:val="center"/>
            </w:pPr>
            <w:r w:rsidRPr="00180554">
              <w:t>Фирма</w:t>
            </w:r>
          </w:p>
        </w:tc>
        <w:tc>
          <w:tcPr>
            <w:tcW w:w="1417" w:type="dxa"/>
          </w:tcPr>
          <w:p w:rsidR="009D4A0B" w:rsidRPr="00180554" w:rsidRDefault="009D4A0B" w:rsidP="00DD0326">
            <w:pPr>
              <w:jc w:val="center"/>
            </w:pPr>
            <w:r w:rsidRPr="00180554">
              <w:t>Модель</w:t>
            </w:r>
          </w:p>
        </w:tc>
        <w:tc>
          <w:tcPr>
            <w:tcW w:w="2155" w:type="dxa"/>
          </w:tcPr>
          <w:p w:rsidR="009D4A0B" w:rsidRPr="00180554" w:rsidRDefault="009D4A0B" w:rsidP="00E9377D">
            <w:pPr>
              <w:jc w:val="center"/>
            </w:pPr>
            <w:r w:rsidRPr="00180554">
              <w:t>Фото</w:t>
            </w:r>
          </w:p>
        </w:tc>
        <w:tc>
          <w:tcPr>
            <w:tcW w:w="6946" w:type="dxa"/>
          </w:tcPr>
          <w:p w:rsidR="009D4A0B" w:rsidRPr="00180554" w:rsidRDefault="009D4A0B" w:rsidP="00DD0326">
            <w:pPr>
              <w:jc w:val="center"/>
            </w:pPr>
            <w:r w:rsidRPr="00180554">
              <w:t>Описание</w:t>
            </w:r>
          </w:p>
        </w:tc>
        <w:tc>
          <w:tcPr>
            <w:tcW w:w="7796" w:type="dxa"/>
          </w:tcPr>
          <w:p w:rsidR="009D4A0B" w:rsidRPr="00180554" w:rsidRDefault="009D4A0B" w:rsidP="00DD0326">
            <w:pPr>
              <w:jc w:val="center"/>
            </w:pPr>
            <w:r w:rsidRPr="00180554">
              <w:t>Характеристики</w:t>
            </w:r>
          </w:p>
        </w:tc>
        <w:tc>
          <w:tcPr>
            <w:tcW w:w="1276" w:type="dxa"/>
          </w:tcPr>
          <w:p w:rsidR="009D4A0B" w:rsidRPr="00E7327A" w:rsidRDefault="009D4A0B" w:rsidP="00DD0326">
            <w:pPr>
              <w:jc w:val="center"/>
            </w:pPr>
            <w:r w:rsidRPr="00180554">
              <w:t>Цена</w:t>
            </w:r>
            <w:r w:rsidR="00D43B07">
              <w:t>, руб.</w:t>
            </w:r>
          </w:p>
        </w:tc>
      </w:tr>
      <w:tr w:rsidR="00470AAF" w:rsidRPr="00180554" w:rsidTr="007730DC">
        <w:tc>
          <w:tcPr>
            <w:tcW w:w="2199" w:type="dxa"/>
            <w:vMerge w:val="restart"/>
          </w:tcPr>
          <w:p w:rsidR="00470AAF" w:rsidRPr="004F455A" w:rsidRDefault="004F7221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Маршрутизаторы</w:t>
            </w:r>
            <w:r w:rsidR="00675156">
              <w:rPr>
                <w:szCs w:val="20"/>
              </w:rPr>
              <w:t xml:space="preserve"> – </w:t>
            </w:r>
            <w:r w:rsidR="00675156" w:rsidRPr="00675156">
              <w:rPr>
                <w:szCs w:val="20"/>
              </w:rPr>
              <w:t>это устройств</w:t>
            </w:r>
            <w:r w:rsidR="00871F8E">
              <w:rPr>
                <w:szCs w:val="20"/>
              </w:rPr>
              <w:t>а</w:t>
            </w:r>
            <w:r w:rsidR="00675156" w:rsidRPr="00675156">
              <w:rPr>
                <w:szCs w:val="20"/>
              </w:rPr>
              <w:t>, предназначенн</w:t>
            </w:r>
            <w:r w:rsidR="00871F8E">
              <w:rPr>
                <w:szCs w:val="20"/>
              </w:rPr>
              <w:t>ы</w:t>
            </w:r>
            <w:r w:rsidR="00675156" w:rsidRPr="00675156">
              <w:rPr>
                <w:szCs w:val="20"/>
              </w:rPr>
              <w:t>е для соединения нескольких сетей и управления передачей данных между ними. Основная функция маршрутизатора – определение оптимального пути для доставки данных от источника к получателю: он работает на сетевом уровне модели OSI (уровень 3), использует IP‑адреса для принятия решений о маршрутизации и содержит таблицу маршрутизации с данными о доступных сетях и оптимальных путях к ним, регулярно обновляя её для оптимизации маршрутов.</w:t>
            </w:r>
          </w:p>
        </w:tc>
        <w:tc>
          <w:tcPr>
            <w:tcW w:w="1134" w:type="dxa"/>
          </w:tcPr>
          <w:p w:rsidR="00470AA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TP-Link </w:t>
            </w:r>
          </w:p>
        </w:tc>
        <w:tc>
          <w:tcPr>
            <w:tcW w:w="1417" w:type="dxa"/>
          </w:tcPr>
          <w:p w:rsidR="00470AAF" w:rsidRPr="004F455A" w:rsidRDefault="00BC1EB6" w:rsidP="00827A92">
            <w:pPr>
              <w:rPr>
                <w:szCs w:val="20"/>
              </w:rPr>
            </w:pPr>
            <w:hyperlink r:id="rId8" w:history="1">
              <w:r w:rsidRPr="004F455A">
                <w:rPr>
                  <w:rStyle w:val="a6"/>
                  <w:szCs w:val="20"/>
                </w:rPr>
                <w:t>Archer AX1500</w:t>
              </w:r>
            </w:hyperlink>
          </w:p>
        </w:tc>
        <w:tc>
          <w:tcPr>
            <w:tcW w:w="2155" w:type="dxa"/>
          </w:tcPr>
          <w:p w:rsidR="00470AAF" w:rsidRPr="004F455A" w:rsidRDefault="00BC1EB6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>
                  <wp:extent cx="1343025" cy="1343025"/>
                  <wp:effectExtent l="0" t="0" r="9525" b="9525"/>
                  <wp:docPr id="198" name="Рисунок 198" descr="Купить Wi-Fi роутер TP-Link Archer AX1500 в интернет-магазине DNS. Характеристики, цена TP-Link Archer AX1500 | 503201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Купить Wi-Fi роутер TP-Link Archer AX1500 в интернет-магазине DNS. Характеристики, цена TP-Link Archer AX1500 | 503201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470AAF" w:rsidRPr="004F455A" w:rsidRDefault="00BC1EB6" w:rsidP="00827A92">
            <w:pPr>
              <w:rPr>
                <w:szCs w:val="20"/>
              </w:rPr>
            </w:pPr>
            <w:r w:rsidRPr="004F455A">
              <w:rPr>
                <w:szCs w:val="20"/>
              </w:rPr>
              <w:t>Wi-Fi роутер TP-LINK Archer AX1500 принадлежит к модельному ряду игровых устройств, обеспечивая высокоскоростной и стабильный доступ для онлайн-игр и решения других требовательных задач. Благодаря технологии OFDMA он позволяет обмениваться данными сразу с несколькими устройствами и сводит к минимуму задержки. Данная модель соответствует стандарту AX1500 и отличается скоростью в пределах 1501 Мбит/с. Четыре антенны на внешней стороне корпуса и технология Beamforming формируют бесперебойный сигнал в широкой зоне действия сети. Среди других особенностей TP-LINK Archer AX1500 отмечаются 4-портовый коммутатор LAN, широкий набор средств защиты доступа и простая настройка несколькими способами.</w:t>
            </w:r>
          </w:p>
        </w:tc>
        <w:tc>
          <w:tcPr>
            <w:tcW w:w="7796" w:type="dxa"/>
          </w:tcPr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AX1500, </w:t>
            </w:r>
            <w:r w:rsidRPr="004F455A">
              <w:rPr>
                <w:szCs w:val="20"/>
              </w:rPr>
              <w:t>чёрный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1.5 ГГц, 2 ядра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IPv6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AX1500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1501 Мбит/с (300 Мбит/с на 2.4 ГГц, 1201 Мбит/с на 5 ГГц)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двух диапазонах, технология MU‑MIMO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OFDMA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WEP, WPA, WPA‑Enterprise, WPA2, WPA2‑Enterprise, WPA3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Порты: 1 WAN, 4 LAN, скорость проводного подключения до 1000 Мбит/с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BC1EB6" w:rsidRPr="004F455A" w:rsidRDefault="00BC1EB6" w:rsidP="00BC1EB6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>: Firewall, NAT, SPI, DMZ, Port Forwarding, Port Triggering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MAC‑адресу и URL‑адресу, гостевая сеть, родительский контроль</w:t>
            </w:r>
          </w:p>
          <w:p w:rsidR="00BC1EB6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(EasyMesh, OneMesh), функции защищённого подключения (OpenVPN server, PPTP server)</w:t>
            </w:r>
          </w:p>
          <w:p w:rsidR="004A7E5F" w:rsidRPr="004F455A" w:rsidRDefault="00BC1EB6" w:rsidP="00BC1EB6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TP‑Link Tether</w:t>
            </w:r>
          </w:p>
        </w:tc>
        <w:tc>
          <w:tcPr>
            <w:tcW w:w="1276" w:type="dxa"/>
          </w:tcPr>
          <w:p w:rsidR="00470AAF" w:rsidRPr="004F455A" w:rsidRDefault="00FC1AE0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3 399</w:t>
            </w:r>
          </w:p>
        </w:tc>
      </w:tr>
      <w:tr w:rsidR="0009292D" w:rsidRPr="00180554" w:rsidTr="007730DC">
        <w:tc>
          <w:tcPr>
            <w:tcW w:w="2199" w:type="dxa"/>
            <w:vMerge/>
          </w:tcPr>
          <w:p w:rsidR="0009292D" w:rsidRPr="004F455A" w:rsidRDefault="0009292D" w:rsidP="0009292D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09292D" w:rsidRPr="004F455A" w:rsidRDefault="00F84C84" w:rsidP="0009292D">
            <w:pPr>
              <w:rPr>
                <w:szCs w:val="20"/>
              </w:rPr>
            </w:pPr>
            <w:hyperlink r:id="rId10" w:history="1">
              <w:r w:rsidRPr="004F455A">
                <w:rPr>
                  <w:rStyle w:val="a6"/>
                  <w:szCs w:val="20"/>
                </w:rPr>
                <w:t>C867VAE</w:t>
              </w:r>
            </w:hyperlink>
          </w:p>
        </w:tc>
        <w:tc>
          <w:tcPr>
            <w:tcW w:w="2155" w:type="dxa"/>
          </w:tcPr>
          <w:p w:rsidR="0009292D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910" w:dyaOrig="4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91" type="#_x0000_t75" alt="" style="width:105.9pt;height:51.65pt;mso-width-percent:0;mso-height-percent:0;mso-width-percent:0;mso-height-percent:0" o:ole="">
                  <v:imagedata r:id="rId11" o:title=""/>
                </v:shape>
                <o:OLEObject Type="Embed" ProgID="PBrush" ShapeID="_x0000_i1091" DrawAspect="Content" ObjectID="_1840858758" r:id="rId12"/>
              </w:object>
            </w:r>
          </w:p>
        </w:tc>
        <w:tc>
          <w:tcPr>
            <w:tcW w:w="6946" w:type="dxa"/>
          </w:tcPr>
          <w:p w:rsidR="0009292D" w:rsidRPr="004F455A" w:rsidRDefault="00F84C84" w:rsidP="0009292D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C867VAE‑K9 подходит для малых удалённых офисов и обеспечивает защищённый доступ в интернет или корпоративные сети. Поддерживает VPN‑туннели и сочетает функции маршрутизатора с возможностями широкополосного подключения, включая ADSL. Оснащён набором Ethernet‑портов для организации локальной сети.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 10/100 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VPN‑туннелей (VPN Endpoint)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установки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+ 4×FE LAN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1×GE WAN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ADSL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SSH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Web‑интерфейс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SNMP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EEM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DHCP‑сервер есть</w:t>
            </w:r>
          </w:p>
          <w:p w:rsidR="0009292D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Перенаправление портов есть</w:t>
            </w:r>
          </w:p>
        </w:tc>
        <w:tc>
          <w:tcPr>
            <w:tcW w:w="1276" w:type="dxa"/>
          </w:tcPr>
          <w:p w:rsidR="0009292D" w:rsidRPr="004F455A" w:rsidRDefault="00D041FF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10 200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3" w:history="1">
              <w:r w:rsidRPr="004F455A">
                <w:rPr>
                  <w:rStyle w:val="a6"/>
                  <w:szCs w:val="20"/>
                </w:rPr>
                <w:t>KN-3811 Hopper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DA5D80" wp14:editId="2541B7F1">
                  <wp:extent cx="1371600" cy="1371600"/>
                  <wp:effectExtent l="0" t="0" r="0" b="0"/>
                  <wp:docPr id="197" name="Рисунок 197" descr="Купить Wi-Fi роутер Keenetic KN-3811 Hopper в интернет-магазине DNS. Характеристики, цена Keenetic KN-3811 Hopper | 5477896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Купить Wi-Fi роутер Keenetic KN-3811 Hopper в интернет-магазине DNS. Характеристики, цена Keenetic KN-3811 Hopper | 5477896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Hopper KN-3811 использует энергоэффективную аппаратную платформу Mediatek Filogic 820 с 2-ядерным 1,3-ГГц ARM-процессором MT7981 и 512 Мбайт памяти DDR4, обеспечивающую актуальную Wi-Fi-формулу AX3000, гигабитную маршрутизацию любых способов подключения к Интернету, высокую скорость работы с внешними дисками или модемами через порт USB 3.0. Модель получила обновленный компактный корпус со скошенными гранями и многочисленными вентиляционными отверстиями, а также четыре внешние всенаправленные печатные антенны, реализующие уверенное покрытие для типовых квартир и одноэтажных частных домов.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1.3 ГГц, 2 ядра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МБ, Flash‑память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Ethernet, поддержка 3G/4G через USB‑модем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Wi‑Fi: 4 (802.11n), 5 (802.11ac), 6 (802.11ax)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 и 5 ГГц, класс AX3000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2976 Мбит/с (574 Мбит/с на 2.4 ГГц, 2402 Мбит/с на 5 ГГц)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Технологии</w:t>
            </w:r>
            <w:r w:rsidRPr="004F455A">
              <w:rPr>
                <w:szCs w:val="20"/>
                <w:lang w:val="en-US"/>
              </w:rPr>
              <w:t>: MU‑MIMO, Airtime Fairness, Beamforming,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OWE, WEP, WPA‑PSK, WPA2‑Enterprise, WPA2‑PSK, WPA3‑PSK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внешние несъёмные антенны с коэффициентом усиления 5 dBi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порта LAN/WAN с переназначением, скорость 1000 Мбит/с, 1 USB 3.2 Gen 1 Type‑A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поддержка DHCP и статической маршрутизации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Firewall, NAT, SPI, SkyDNS, DMZ, Яндекс.DNS, фильтрация по IP/MAC/TCP/UDP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(NetcrazeOS), гостевая сеть и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SSH, Telnet, Web‑интерфейс и мобильное приложение Netcraze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Режимы работы: маршрутизатор, репитер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160 × 45 × 118 мм, вес 369 г, питание 12 В/1.5 А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11 899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5" w:history="1">
              <w:r w:rsidRPr="004F455A">
                <w:rPr>
                  <w:rStyle w:val="a6"/>
                  <w:szCs w:val="20"/>
                </w:rPr>
                <w:t>ISR-1100-POE4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90" type="#_x0000_t75" alt="" style="width:108.4pt;height:108.4pt;mso-width-percent:0;mso-height-percent:0;mso-width-percent:0;mso-height-percent:0" o:ole="">
                  <v:imagedata r:id="rId16" o:title=""/>
                </v:shape>
                <o:OLEObject Type="Embed" ProgID="PBrush" ShapeID="_x0000_i1090" DrawAspect="Content" ObjectID="_1840858759" r:id="rId17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ISR-1100-POE4 — это модуль расширения портов с поддержкой PoE для маршрутизаторов серии Cisco 1900. Позволяет подключать устройства с питанием по Ethernet‑кабелю. Подходит для масштабирования сетевой инфраструктуры.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Модель ISR-1100-POE4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 Cisco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модуля модуль расширения 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4 шт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4 POE или 2 POE+ (802.3at)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 от головного устройства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брутто 200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 от 0 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хранении от 10 до 90 %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 с маршрутизаторами серии Cisco 1900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Назначение расширение количества PoE‑портов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Стандарт PoE IEEE 802.3at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модульный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Применение в корпоративных сетях и филиалах предприятий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14 778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18" w:history="1">
              <w:r w:rsidRPr="004F455A">
                <w:rPr>
                  <w:rStyle w:val="a6"/>
                  <w:szCs w:val="20"/>
                </w:rPr>
                <w:t>Archer BE800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401269E" wp14:editId="2B334DD2">
                  <wp:extent cx="1352550" cy="1352550"/>
                  <wp:effectExtent l="0" t="0" r="0" b="0"/>
                  <wp:docPr id="199" name="Рисунок 199" descr="Купить Wi-Fi роутер TP-Link Archer BE800 в интернет-магазине DNS. Характеристики, цена TP-Link Archer BE800 | 927698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Купить Wi-Fi роутер TP-Link Archer BE800 в интернет-магазине DNS. Характеристики, цена TP-Link Archer BE800 | 927698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 трехдиапазонный 10-гигабитный MU-MIMO маршрутизатор TP-Link Archer BE800 Wi-Fi 7 с USB-портом. 1 комбинированный порт WAN/LAN 10 Гбит/с Ethernet/Fiber + 1 порт WAN/LAN 10 Гбит/с + 4 порта 2,5 Гбит/с + 1 порт USB 3.0 обеспечивают максимальную гибкость и повышенную пропускную способность. Работает с маршрутизаторами EasyMesh и расширителями диапазона для формирования бесшовной сети Wi-Fi по всему дому, предотвращая падения и задержки при переходе между сигналами. Молниеносный трехдиапазонный Wi-Fi 7 со скоростью 19 Гбит/с: позволяет вашим устройствам работать на полной скорости.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Wi‑Fi </w:t>
            </w:r>
            <w:r w:rsidRPr="004F455A">
              <w:rPr>
                <w:szCs w:val="20"/>
              </w:rPr>
              <w:t>роутер</w:t>
            </w:r>
            <w:r w:rsidRPr="004F455A">
              <w:rPr>
                <w:szCs w:val="20"/>
                <w:lang w:val="en-US"/>
              </w:rPr>
              <w:t xml:space="preserve"> TP‑Link Archer BE800, </w:t>
            </w:r>
            <w:r w:rsidRPr="004F455A">
              <w:rPr>
                <w:szCs w:val="20"/>
              </w:rPr>
              <w:t>чёрный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4 ядра в аппаратной части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 WAN через Ethernet и SFP, поддержка IPv6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Wi‑Fi: 4 (802.11n), 5 (802.11ac), 6 (802.11ax), 7 (802.11be)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Частоты Wi‑Fi: 2.4 ГГц, 5 ГГц и 6 ГГц, класс BE19000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 — 18 656 Мбит/с (1376 Мбит/с на 2.4 ГГц, 5760 Мбит/с на 5 ГГц, 11 520 Мбит/с на 6 ГГц)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одновременной работы в нескольких диапазонах, MU‑MIMO 4×4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Технологии усиления сигнала: Airtime Fairness, Beamforming, DFS, MLO, OFDMA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Безопасность</w:t>
            </w:r>
            <w:r w:rsidRPr="004F455A">
              <w:rPr>
                <w:szCs w:val="20"/>
                <w:lang w:val="en-US"/>
              </w:rPr>
              <w:t>: WPA, WPA‑Enterprise, WPA2, WPA2‑Enterprise, WPA3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8 внутренних антенн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Порты: 2 LAN/WAN (с ручным переназначением) и 4 LAN, скорость до 10 000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1 SFP‑порт и 1 USB 3.2 Gen 1 Type‑A (поддержка FTP‑сервера, Media‑сервера, Samba‑сервера, Time Machine)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Типы WAN‑подключения: L2TP, PPPoE, PPTP, динамический и статический IP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Функции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безопасности</w:t>
            </w:r>
            <w:r w:rsidRPr="004F455A">
              <w:rPr>
                <w:szCs w:val="20"/>
                <w:lang w:val="en-US"/>
              </w:rPr>
              <w:t xml:space="preserve">: Firewall, SPI, DMZ, Port Forwarding, Port Triggering, HomeShield, </w:t>
            </w:r>
            <w:r w:rsidRPr="004F455A">
              <w:rPr>
                <w:szCs w:val="20"/>
              </w:rPr>
              <w:t>защита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от</w:t>
            </w:r>
            <w:r w:rsidRPr="004F455A">
              <w:rPr>
                <w:szCs w:val="20"/>
                <w:lang w:val="en-US"/>
              </w:rPr>
              <w:t xml:space="preserve"> DDoS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по IP‑, MAC‑ и URL‑адресам, гостевая сеть, родительский контроль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MESH (EasyMesh), защищённые подключения (L2TP, OpenVPN, PPTP, WireGuard)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Web‑интерфейс и мобильное приложение Tether, поддержка голосовых помощников Alexa и Google Assistant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44 999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0" w:history="1">
              <w:r w:rsidRPr="004F455A">
                <w:rPr>
                  <w:rStyle w:val="a6"/>
                  <w:szCs w:val="20"/>
                </w:rPr>
                <w:t>C1111-8P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89" type="#_x0000_t75" alt="" style="width:106.75pt;height:27.95pt;mso-width-percent:0;mso-height-percent:0;mso-width-percent:0;mso-height-percent:0">
                  <v:imagedata r:id="rId21" o:title="Безымянный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 C1111-8P — маршрутизатор серии ISR 1100, предназначенный для использования в небольших и средних предприятиях, а также в филиалах компаний. Устройство обеспечивает высокий уровень производительности и доступности благодаря многоядерной аппаратной платформе, которая позволяет сохранять пропускную способность сети. Поддерживает PoE, имеет встроенный брандмауэр и возможность высокоскоростного блочного шифрования для защиты данных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LAN-портов: 8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WAN-портов: 1 × 10/100/1000Base-TX (1000 Мбит/с)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uplink-портов: 1 × 10/100/1000 Base-TX (1000 Мбит/с) Combo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проводной передачи данных: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Auto-MDI/MDI-X: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Dual WAN: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оперативной 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Объём флеш-памяти: 4096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USB-портов: 1 × USB 3.0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порт: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220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125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323 × 42 × 230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2.59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 0 до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от 5 до 95% (без конденсации)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хранения: от 0 до +65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95 786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2" w:history="1">
              <w:r w:rsidRPr="004F455A">
                <w:rPr>
                  <w:rStyle w:val="a6"/>
                  <w:szCs w:val="20"/>
                </w:rPr>
                <w:t>C891 C891-24X/K9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8" type="#_x0000_t75" alt="" style="width:108.4pt;height:71.15pt;mso-width-percent:0;mso-height-percent:0;mso-width-percent:0;mso-height-percent:0">
                  <v:imagedata r:id="rId23" o:title="marshrutizator-cisco-c891-c891-24xk9-27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Cisco 891 with 2GE/2SFP and 24 Switch Ports </w:t>
            </w:r>
            <w:r w:rsidRPr="004F455A">
              <w:rPr>
                <w:szCs w:val="20"/>
              </w:rPr>
              <w:t>Интегрированный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сервисный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(ISR) Cisco 891 </w:t>
            </w:r>
            <w:r w:rsidRPr="004F455A">
              <w:rPr>
                <w:szCs w:val="20"/>
              </w:rPr>
              <w:t>на</w:t>
            </w:r>
            <w:r w:rsidRPr="004F455A">
              <w:rPr>
                <w:szCs w:val="20"/>
                <w:lang w:val="en-US"/>
              </w:rPr>
              <w:t xml:space="preserve"> 24 </w:t>
            </w:r>
            <w:r w:rsidRPr="004F455A">
              <w:rPr>
                <w:szCs w:val="20"/>
              </w:rPr>
              <w:t>порта</w:t>
            </w:r>
            <w:r w:rsidRPr="004F455A">
              <w:rPr>
                <w:szCs w:val="20"/>
                <w:lang w:val="en-US"/>
              </w:rPr>
              <w:t xml:space="preserve"> LAN GE. </w:t>
            </w:r>
            <w:r w:rsidRPr="004F455A">
              <w:rPr>
                <w:szCs w:val="20"/>
              </w:rPr>
              <w:t>Поддерживает функцию PoE на 8 портах. Подключение к глобальной сети через двойные порты GE или SFP. Роутер предоставляет больше возможностей коммутации по сравнению с другими маршрутизаторами ISR Cisco серии 890 и будет особенно полезен в сценариях расширения, где уже сейчас требуется больше возможностей коммутации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3G/4G LTE: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PoE: 8 портов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SSL VPN: опционально (до 25 пользователей)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Вентилятор: корпус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2.5 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4.45 × 43.81 × 30.48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локальной сети: 24 порта 10/100/1000 BASE‑T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Консольный или вспомогательный порт: RJ‑45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Напряжение: 100 до 240 VAC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Основная память ОЗУ: 1 Гбайт DDR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Плотность портов WAN: 2 порта GE WAN (медь или SFP)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облачного сервиса веб‑безопасности (Scan SafeCloud Web Security): опционально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USB: USB 2.0 (на задней панели)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Производительность: 51.2 Мбит/с, 100 000 пакетов в секунду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до 40 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137 475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4" w:history="1">
              <w:r w:rsidRPr="004F455A">
                <w:rPr>
                  <w:rStyle w:val="a6"/>
                  <w:szCs w:val="20"/>
                </w:rPr>
                <w:t>C3825-35UC/K9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6000" w:dyaOrig="6000">
                <v:shape id="_x0000_i1087" type="#_x0000_t75" alt="" style="width:109.25pt;height:109.25pt;mso-width-percent:0;mso-height-percent:0;mso-width-percent:0;mso-height-percent:0" o:ole="">
                  <v:imagedata r:id="rId25" o:title=""/>
                </v:shape>
                <o:OLEObject Type="Embed" ProgID="PBrush" ShapeID="_x0000_i1087" DrawAspect="Content" ObjectID="_1840858760" r:id="rId26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C3825-35UC/K9 — сетевое устройство корпоративного уровня для организации надёжной передачи данных. Поддерживает функции безопасности и качества обслуживания трафика (QoS), подходит для средних и крупных предприятий. Обеспечивает гибкую интеграцию сервисов связи и передачи данных.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шифрования: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брандмауэром: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LAN: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Флэш‑память: 256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Формат: 2U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расширения: NM, NME, NME‑X, NMD, NME‑XD, EVM‑HD, 4×HWIC, 2×AIM, 4×PVDM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 LAN (RJ‑45):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SFP: 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0–40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влажности: 5–85 %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52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напряжение: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сигнала: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сети: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безопасности: UL 60950, IEC 60950‑1, EN 60950‑1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10 442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(Ш×Г×В): 3,5×17,1×14,7 дюймов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263 900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27" w:history="1">
              <w:r w:rsidRPr="004F455A">
                <w:rPr>
                  <w:rStyle w:val="a6"/>
                  <w:szCs w:val="20"/>
                </w:rPr>
                <w:t>C3845-VSEC-CUBE/K9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86" type="#_x0000_t75" alt="" style="width:108.4pt;height:108.4pt;mso-width-percent:0;mso-height-percent:0;mso-width-percent:0;mso-height-percent:0" o:ole="">
                  <v:imagedata r:id="rId28" o:title=""/>
                </v:shape>
                <o:OLEObject Type="Embed" ProgID="PBrush" ShapeID="_x0000_i1086" DrawAspect="Content" ObjectID="_1840858761" r:id="rId29"/>
              </w:obje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Маршрутизатор Cisco C3845‑VSEC‑CUBE/K9 предназначен для средних и крупных предприятий, а также филиалов. Он упрощает развёртывание и управление сетью, снижает расходы на её создание и обслуживание. Обеспечивает поддержку важнейших деловых приложений и защищённую работу каналов T3/E3.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Алгоритмы шифрования 3DES, DES, WPA‑AES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брандмауэром IOS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Ethernet LAN 10/100/1000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Wi‑Fi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Входное напряжение 100–240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Частота входного сигнала 50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Флэш‑память 128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512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через веб‑интерфейс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Полнодуплексный режим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LED‑индикаторы соединения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QoS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USB‑порты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Фильтрация MAC‑адресов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Слоты расширения NM, NME, NME‑X, NMD, NME‑XD, EVM‑HD (4 × HWIC, 2 × AIM, 4 × PVDM)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Монтаж в стойку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 LAN (RJ‑45) 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(обычный режим) 79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15 890 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Г × В) 5,25 × 17,25 × 16 дюймов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 −40…158 °F (−40…70 °C)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сети IEEE 802.3, IEEE 802.3u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Соответствие стандартам безопасности UL 60950, IEC 60950‑1, EN 60950‑1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1 099 715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EB1947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F84C84" w:rsidRPr="004F455A" w:rsidRDefault="00EB1947" w:rsidP="00F84C84">
            <w:pPr>
              <w:rPr>
                <w:szCs w:val="20"/>
              </w:rPr>
            </w:pPr>
            <w:hyperlink r:id="rId30" w:history="1">
              <w:r w:rsidRPr="004F455A">
                <w:rPr>
                  <w:rStyle w:val="a6"/>
                  <w:szCs w:val="20"/>
                </w:rPr>
                <w:t>C819 C819HG+7-K9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85" type="#_x0000_t75" alt="" style="width:108.4pt;height:108.4pt;mso-width-percent:0;mso-height-percent:0;mso-width-percent:0;mso-height-percent:0" o:ole="">
                  <v:imagedata r:id="rId31" o:title=""/>
                </v:shape>
                <o:OLEObject Type="Embed" ProgID="PBrush" ShapeID="_x0000_i1085" DrawAspect="Content" ObjectID="_1840858762" r:id="rId32"/>
              </w:object>
            </w:r>
          </w:p>
          <w:p w:rsidR="00EB1947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4500">
                <v:shape id="_x0000_i1084" type="#_x0000_t75" alt="" style="width:108.4pt;height:108.4pt;mso-width-percent:0;mso-height-percent:0;mso-width-percent:0;mso-height-percent:0" o:ole="">
                  <v:imagedata r:id="rId33" o:title=""/>
                </v:shape>
                <o:OLEObject Type="Embed" ProgID="PBrush" ShapeID="_x0000_i1084" DrawAspect="Content" ObjectID="_1840858763" r:id="rId34"/>
              </w:object>
            </w:r>
          </w:p>
        </w:tc>
        <w:tc>
          <w:tcPr>
            <w:tcW w:w="6946" w:type="dxa"/>
          </w:tcPr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lastRenderedPageBreak/>
              <w:t xml:space="preserve">Cisco C819HG+7-K9 — </w:t>
            </w:r>
            <w:r w:rsidRPr="004F455A">
              <w:rPr>
                <w:szCs w:val="20"/>
              </w:rPr>
              <w:t>маршрутизатор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серии</w:t>
            </w:r>
            <w:r w:rsidRPr="004F455A">
              <w:rPr>
                <w:szCs w:val="20"/>
                <w:lang w:val="en-US"/>
              </w:rPr>
              <w:t xml:space="preserve"> 819 ISR </w:t>
            </w:r>
            <w:r w:rsidRPr="004F455A">
              <w:rPr>
                <w:szCs w:val="20"/>
              </w:rPr>
              <w:t>для</w:t>
            </w:r>
            <w:r w:rsidRPr="004F455A">
              <w:rPr>
                <w:szCs w:val="20"/>
                <w:lang w:val="en-US"/>
              </w:rPr>
              <w:t xml:space="preserve"> Machine‑to‑Machine (M2M)‑</w:t>
            </w:r>
            <w:r w:rsidRPr="004F455A">
              <w:rPr>
                <w:szCs w:val="20"/>
              </w:rPr>
              <w:t>решений</w:t>
            </w:r>
            <w:r w:rsidRPr="004F455A">
              <w:rPr>
                <w:szCs w:val="20"/>
                <w:lang w:val="en-US"/>
              </w:rPr>
              <w:t xml:space="preserve">. </w:t>
            </w:r>
            <w:r w:rsidRPr="004F455A">
              <w:rPr>
                <w:szCs w:val="20"/>
              </w:rPr>
              <w:t>Устройство в защищённом корпусе поддерживает 3G/4G (HSPA+ Release 7), GPS и SMS, рассчитано на работу в сложных условиях. Подходит для банкоматов, транспорта, систем видеонаблюдения и других сценариев «интернета вещей».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EB1947" w:rsidRPr="004F455A" w:rsidRDefault="00EB1947" w:rsidP="00EB1947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3G/4G: HSPA+ Release 7 (3.7G)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SMS и GPS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−25 °C до +60 °C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Устойчивость к вибрации, падениям, пыли, брызгам воды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перепадов напряжения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Двойные SIM‑карты (Dual‑SIM)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IPv6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безопасности: межсетевой экран с инспекцией приложений, система предотвращения вторжений, фильтрация контента, шифрование VPN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 QoS для оптимизации передачи голоса и данных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Удаленное управление через Cisco Prime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MIB для 3.5G/3.7G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Компактные размеры (меньше iPad 2, легче MacBook Air)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Прочный защищённый корпус</w:t>
            </w:r>
          </w:p>
          <w:p w:rsidR="00EB1947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для одновременной поддержки безопасности, IP‑мобильности и IPv6</w:t>
            </w:r>
          </w:p>
          <w:p w:rsidR="00F84C84" w:rsidRPr="004F455A" w:rsidRDefault="00EB1947" w:rsidP="00EB1947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централизованного мониторинга сотен и тысяч устройств</w:t>
            </w:r>
          </w:p>
        </w:tc>
        <w:tc>
          <w:tcPr>
            <w:tcW w:w="1276" w:type="dxa"/>
          </w:tcPr>
          <w:p w:rsidR="00F84C84" w:rsidRPr="004F455A" w:rsidRDefault="00AC0831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209 090</w:t>
            </w:r>
          </w:p>
        </w:tc>
      </w:tr>
      <w:tr w:rsidR="00F84C84" w:rsidRPr="008D381E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Коммутаторы</w:t>
            </w:r>
            <w:r w:rsidR="00FC3EE6">
              <w:rPr>
                <w:szCs w:val="20"/>
              </w:rPr>
              <w:t xml:space="preserve"> </w:t>
            </w:r>
            <w:r w:rsidR="00FC3EE6" w:rsidRPr="00FC3EE6">
              <w:rPr>
                <w:szCs w:val="20"/>
              </w:rPr>
              <w:t>– это сетев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устройств</w:t>
            </w:r>
            <w:r w:rsidR="00871F8E">
              <w:rPr>
                <w:szCs w:val="20"/>
              </w:rPr>
              <w:t>а</w:t>
            </w:r>
            <w:r w:rsidR="00FC3EE6" w:rsidRPr="00FC3EE6">
              <w:rPr>
                <w:szCs w:val="20"/>
              </w:rPr>
              <w:t>, предназначенн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для соединения нескольких компьютеров и других устройств в пределах одной локальной сети. Его основная функция – обеспечение эффективного обмена данными между устройствами внутри сети: коммутатор работает на канальном уровне модели OSI (уровень 2), использует MAC‑адреса устройств для определения направления трафика и создаёт таблицу коммутации, чтобы пересылать данные только на тот порт, к которому подключено целевое устройство</w:t>
            </w:r>
            <w:r w:rsidR="00FC3EE6">
              <w:rPr>
                <w:szCs w:val="20"/>
              </w:rPr>
              <w:t>.</w:t>
            </w:r>
          </w:p>
          <w:p w:rsidR="00F84C84" w:rsidRDefault="00F84C84" w:rsidP="00F84C84">
            <w:pPr>
              <w:rPr>
                <w:szCs w:val="20"/>
              </w:rPr>
            </w:pPr>
          </w:p>
          <w:p w:rsidR="002B24A1" w:rsidRDefault="008A01C5" w:rsidP="00F84C84">
            <w:pPr>
              <w:rPr>
                <w:color w:val="0070C0"/>
                <w:szCs w:val="20"/>
              </w:rPr>
            </w:pPr>
            <w:r w:rsidRPr="008A01C5">
              <w:rPr>
                <w:color w:val="0070C0"/>
                <w:szCs w:val="20"/>
              </w:rPr>
              <w:t>Сравнение самого дорогого и дешёвого: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>- Управляемый / неуправляемый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>- 48 портов / 8 портов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 xml:space="preserve">- Размер </w:t>
            </w:r>
            <w:r w:rsidRPr="008A01C5">
              <w:rPr>
                <w:color w:val="0070C0"/>
                <w:szCs w:val="20"/>
              </w:rPr>
              <w:t>1</w:t>
            </w:r>
            <w:r>
              <w:rPr>
                <w:color w:val="0070C0"/>
                <w:szCs w:val="20"/>
                <w:lang w:val="en-US"/>
              </w:rPr>
              <w:t>U</w:t>
            </w:r>
            <w:r>
              <w:rPr>
                <w:color w:val="0070C0"/>
                <w:szCs w:val="20"/>
              </w:rPr>
              <w:t xml:space="preserve"> / Размер мыльницы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>- Максимум 1 Гбит/с / 100 Мбит/с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 xml:space="preserve">- 8 ГБ </w:t>
            </w:r>
            <w:r>
              <w:rPr>
                <w:color w:val="0070C0"/>
                <w:szCs w:val="20"/>
                <w:lang w:val="en-US"/>
              </w:rPr>
              <w:t>RAM</w:t>
            </w:r>
            <w:r w:rsidRPr="008A01C5">
              <w:rPr>
                <w:color w:val="0070C0"/>
                <w:szCs w:val="20"/>
              </w:rPr>
              <w:t xml:space="preserve"> + </w:t>
            </w:r>
            <w:r>
              <w:rPr>
                <w:color w:val="0070C0"/>
                <w:szCs w:val="20"/>
              </w:rPr>
              <w:t>1</w:t>
            </w:r>
            <w:r w:rsidRPr="008A01C5">
              <w:rPr>
                <w:color w:val="0070C0"/>
                <w:szCs w:val="20"/>
              </w:rPr>
              <w:t>.8</w:t>
            </w:r>
            <w:r>
              <w:rPr>
                <w:color w:val="0070C0"/>
                <w:szCs w:val="20"/>
              </w:rPr>
              <w:t>ГГц проц / просто чип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>- Можно объединить несколько коммутаторов в один большой / Сам по себе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>- 2 БП / 1 БП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 xml:space="preserve">- Таблица </w:t>
            </w:r>
            <w:r>
              <w:rPr>
                <w:color w:val="0070C0"/>
                <w:szCs w:val="20"/>
                <w:lang w:val="en-US"/>
              </w:rPr>
              <w:t>MAC</w:t>
            </w:r>
            <w:r w:rsidRPr="008A01C5">
              <w:rPr>
                <w:color w:val="0070C0"/>
                <w:szCs w:val="20"/>
              </w:rPr>
              <w:t xml:space="preserve"> </w:t>
            </w:r>
            <w:r>
              <w:rPr>
                <w:color w:val="0070C0"/>
                <w:szCs w:val="20"/>
              </w:rPr>
              <w:t>на 32000 адресов / 2000 адресов</w:t>
            </w:r>
          </w:p>
          <w:p w:rsidR="008A01C5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>- Ужасно шумный / Охлаждается пассивно</w:t>
            </w:r>
          </w:p>
          <w:p w:rsidR="008A01C5" w:rsidRPr="00050967" w:rsidRDefault="008A01C5" w:rsidP="00F84C84">
            <w:pPr>
              <w:rPr>
                <w:color w:val="0070C0"/>
                <w:szCs w:val="20"/>
              </w:rPr>
            </w:pPr>
            <w:r>
              <w:rPr>
                <w:color w:val="0070C0"/>
                <w:szCs w:val="20"/>
              </w:rPr>
              <w:t xml:space="preserve">- Поддерживает </w:t>
            </w:r>
            <w:r>
              <w:rPr>
                <w:color w:val="0070C0"/>
                <w:szCs w:val="20"/>
                <w:lang w:val="en-US"/>
              </w:rPr>
              <w:t>PoE</w:t>
            </w:r>
            <w:r w:rsidRPr="008A01C5">
              <w:rPr>
                <w:color w:val="0070C0"/>
                <w:szCs w:val="20"/>
              </w:rPr>
              <w:t xml:space="preserve"> / </w:t>
            </w:r>
            <w:r>
              <w:rPr>
                <w:color w:val="0070C0"/>
                <w:szCs w:val="20"/>
              </w:rPr>
              <w:t xml:space="preserve">Не поддерживает </w:t>
            </w:r>
            <w:r>
              <w:rPr>
                <w:color w:val="0070C0"/>
                <w:szCs w:val="20"/>
                <w:lang w:val="en-US"/>
              </w:rPr>
              <w:t>PoE</w:t>
            </w:r>
          </w:p>
          <w:p w:rsidR="008A01C5" w:rsidRPr="00050967" w:rsidRDefault="008A01C5" w:rsidP="00F84C84">
            <w:pPr>
              <w:rPr>
                <w:color w:val="0070C0"/>
                <w:szCs w:val="20"/>
              </w:rPr>
            </w:pPr>
            <w:r w:rsidRPr="00050967">
              <w:rPr>
                <w:color w:val="0070C0"/>
                <w:szCs w:val="20"/>
              </w:rPr>
              <w:t>-</w:t>
            </w:r>
            <w:r>
              <w:rPr>
                <w:color w:val="0070C0"/>
                <w:szCs w:val="20"/>
              </w:rPr>
              <w:t xml:space="preserve"> Уровень </w:t>
            </w:r>
            <w:r>
              <w:rPr>
                <w:color w:val="0070C0"/>
                <w:szCs w:val="20"/>
                <w:lang w:val="en-US"/>
              </w:rPr>
              <w:t>L</w:t>
            </w:r>
            <w:r w:rsidRPr="00050967">
              <w:rPr>
                <w:color w:val="0070C0"/>
                <w:szCs w:val="20"/>
              </w:rPr>
              <w:t xml:space="preserve">3 / </w:t>
            </w:r>
            <w:r>
              <w:rPr>
                <w:color w:val="0070C0"/>
                <w:szCs w:val="20"/>
                <w:lang w:val="en-US"/>
              </w:rPr>
              <w:t>L</w:t>
            </w:r>
            <w:r w:rsidRPr="00050967">
              <w:rPr>
                <w:color w:val="0070C0"/>
                <w:szCs w:val="20"/>
              </w:rPr>
              <w:t>2</w:t>
            </w:r>
          </w:p>
          <w:p w:rsidR="002B24A1" w:rsidRDefault="002B24A1" w:rsidP="00F84C84">
            <w:pPr>
              <w:rPr>
                <w:szCs w:val="20"/>
              </w:rPr>
            </w:pPr>
          </w:p>
          <w:p w:rsidR="002B24A1" w:rsidRPr="006D44C6" w:rsidRDefault="006D44C6" w:rsidP="00F84C84">
            <w:pPr>
              <w:rPr>
                <w:szCs w:val="20"/>
              </w:rPr>
            </w:pPr>
            <w:r w:rsidRPr="006D44C6">
              <w:rPr>
                <w:color w:val="0070C0"/>
                <w:szCs w:val="20"/>
                <w:lang w:val="en-US"/>
              </w:rPr>
              <w:t>PoE</w:t>
            </w:r>
            <w:r w:rsidRPr="006D44C6">
              <w:rPr>
                <w:color w:val="0070C0"/>
                <w:szCs w:val="20"/>
              </w:rPr>
              <w:t xml:space="preserve"> – </w:t>
            </w:r>
            <w:r>
              <w:rPr>
                <w:color w:val="0070C0"/>
                <w:szCs w:val="20"/>
                <w:lang w:val="en-US"/>
              </w:rPr>
              <w:t>Power</w:t>
            </w:r>
            <w:r w:rsidRPr="006D44C6">
              <w:rPr>
                <w:color w:val="0070C0"/>
                <w:szCs w:val="20"/>
              </w:rPr>
              <w:t xml:space="preserve"> </w:t>
            </w:r>
            <w:r>
              <w:rPr>
                <w:color w:val="0070C0"/>
                <w:szCs w:val="20"/>
                <w:lang w:val="en-US"/>
              </w:rPr>
              <w:t>over</w:t>
            </w:r>
            <w:r w:rsidRPr="006D44C6">
              <w:rPr>
                <w:color w:val="0070C0"/>
                <w:szCs w:val="20"/>
              </w:rPr>
              <w:t xml:space="preserve"> </w:t>
            </w:r>
            <w:r>
              <w:rPr>
                <w:color w:val="0070C0"/>
                <w:szCs w:val="20"/>
                <w:lang w:val="en-US"/>
              </w:rPr>
              <w:t>Ethernet</w:t>
            </w:r>
            <w:r w:rsidRPr="006D44C6">
              <w:rPr>
                <w:color w:val="0070C0"/>
                <w:szCs w:val="20"/>
              </w:rPr>
              <w:t xml:space="preserve"> – </w:t>
            </w:r>
            <w:r w:rsidRPr="006D44C6">
              <w:rPr>
                <w:color w:val="0070C0"/>
                <w:szCs w:val="20"/>
              </w:rPr>
              <w:t>технология, позволяющая передавать удалённому устройству электрическую энергию вместе с данными через стандартную витую пару в сети Ethernet</w:t>
            </w:r>
            <w:r w:rsidRPr="006D44C6">
              <w:rPr>
                <w:color w:val="0070C0"/>
                <w:szCs w:val="20"/>
              </w:rPr>
              <w:t>.</w:t>
            </w:r>
            <w:r w:rsidR="00B05F1F" w:rsidRPr="00B05F1F">
              <w:rPr>
                <w:color w:val="0070C0"/>
                <w:szCs w:val="20"/>
              </w:rPr>
              <w:t xml:space="preserve"> </w:t>
            </w:r>
            <w:r w:rsidRPr="006D44C6">
              <w:rPr>
                <w:color w:val="0070C0"/>
                <w:szCs w:val="20"/>
              </w:rPr>
              <w:t xml:space="preserve"> </w:t>
            </w: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5" w:history="1">
              <w:r w:rsidRPr="004F455A">
                <w:rPr>
                  <w:rStyle w:val="a6"/>
                  <w:szCs w:val="20"/>
                  <w:lang w:val="en-US"/>
                </w:rPr>
                <w:t>Aruba Networking CX 6300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BB301C8" wp14:editId="4D58405B">
                  <wp:extent cx="1362075" cy="504825"/>
                  <wp:effectExtent l="0" t="0" r="9525" b="952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HPE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Aruba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Networking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6300 — это серия современных коммутаторов, созданная для построения гибких и высокопроизводительных корпоративных сетей. Решения линейки обеспечивают исключительную масштабируемость и отказоустойчивость, поддерживают автоматизацию и упрощают управление инфраструктурой за счёт встроенной интеллектуальной ОС </w:t>
            </w:r>
            <w:r w:rsidRPr="004F455A">
              <w:rPr>
                <w:szCs w:val="20"/>
                <w:lang w:val="en-US"/>
              </w:rPr>
              <w:t>ArubaOS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CX</w:t>
            </w:r>
            <w:r w:rsidRPr="004F455A">
              <w:rPr>
                <w:szCs w:val="20"/>
              </w:rPr>
              <w:t xml:space="preserve"> с </w:t>
            </w:r>
            <w:r w:rsidRPr="004F455A">
              <w:rPr>
                <w:szCs w:val="20"/>
                <w:lang w:val="en-US"/>
              </w:rPr>
              <w:t>API</w:t>
            </w:r>
            <w:r w:rsidRPr="004F455A">
              <w:rPr>
                <w:szCs w:val="20"/>
              </w:rPr>
              <w:t>‑интерфейсами и поддержкой языков программирования. Коммутаторы гарантируют низкую задержку передачи данных, продвинутые функции сетевой безопасности и энергоэффективность — идеальный выбор для кампусных сетей, филиалов и периферийных сред, где критически важны надёжность, простота эксплуатации и готовность к будущим технологическим вызовам.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: 48×1/2.5/5G Base‑T PoE, 2×10/25/50G SFP, 2×10/25G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портов: Base‑T, 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Base‑T: 1/2.5/5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 SFP: 10/25/50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(48 портов)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IEEE 802.3af, IEEE 802.3at, IEEE 802.3bt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PoE на порт: до 60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мощность PoE: 1440 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системы: 880 Гбит/с (неблокируемая)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пересылки: 660 Mpps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Архитектура: полностью распределённая, ASIC Aruba Gen7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Возможности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стекирования</w:t>
            </w:r>
            <w:r w:rsidRPr="004F455A">
              <w:rPr>
                <w:szCs w:val="20"/>
                <w:lang w:val="en-US"/>
              </w:rPr>
              <w:t>: Aruba Virtual Switching Framework (VSF)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стека: до 10 устройств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стекирования: до 10 км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стекирования: 200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Quad Core ARM Cortex‑A72, 1.8 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8 ГБ DDR4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память: 32 ГБ eMMC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8 МБ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310 155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7" w:history="1">
              <w:r w:rsidRPr="004F455A">
                <w:rPr>
                  <w:rStyle w:val="a6"/>
                  <w:szCs w:val="20"/>
                  <w:lang w:val="en-US"/>
                </w:rPr>
                <w:t>C9300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DA9AFB6" wp14:editId="01C6ABFE">
                  <wp:extent cx="1362075" cy="266065"/>
                  <wp:effectExtent l="0" t="0" r="9525" b="63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26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Ваш пропуск в эру интеллектуальных сетей: мощный, безопасный и готовый к завтрашнему дню. Этот коммутатор объединяет в себе передовые технологии автоматизации и защиты — от встроенной аналитики зашифрованного трафика (ETA) до поддержки программно‑определяемого доступа SD‑Access и Cisco DNA Center, которые превращают рутинные задачи в пару кликов.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Вид: управляемый 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LAN‑портов: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портов: 10/100/1000 Мбит/с (Gigabit Ethernet)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 Гбит/с RJ45: 48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стекирования: да (Cisco StackWise‑480)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стека: 480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резервирования питания (dual PSU):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PoE/PoE+/UPoE: да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(PoE+): до 30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на порт (UPoE): до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104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пересылки пакетов (Forwarding Rate): 190,5 Мпак/с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32 000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x86, 1,8 ГГц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флеш‑память: 8 ГБ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Буфер пакетов: 16 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 U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 стойку 19"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стандартов: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q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VLAN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802.3</w:t>
            </w:r>
            <w:r w:rsidRPr="004F455A">
              <w:rPr>
                <w:szCs w:val="20"/>
                <w:lang w:val="en-US"/>
              </w:rPr>
              <w:t>ad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LACP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p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IEEE </w:t>
            </w:r>
            <w:r w:rsidRPr="004F455A">
              <w:rPr>
                <w:szCs w:val="20"/>
              </w:rPr>
              <w:t>802.1</w:t>
            </w:r>
            <w:r w:rsidRPr="004F455A">
              <w:rPr>
                <w:szCs w:val="20"/>
                <w:lang w:val="en-US"/>
              </w:rPr>
              <w:t>d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Spanning Tree</w:t>
            </w:r>
            <w:r w:rsidRPr="004F455A">
              <w:rPr>
                <w:szCs w:val="20"/>
              </w:rPr>
              <w:t xml:space="preserve">), </w:t>
            </w:r>
            <w:r w:rsidRPr="004F455A">
              <w:rPr>
                <w:szCs w:val="20"/>
                <w:lang w:val="en-US"/>
              </w:rPr>
              <w:t>Jumbo Frame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Auto MDI</w:t>
            </w:r>
            <w:r w:rsidRPr="004F455A">
              <w:rPr>
                <w:szCs w:val="20"/>
              </w:rPr>
              <w:t>/</w:t>
            </w:r>
            <w:r w:rsidRPr="004F455A">
              <w:rPr>
                <w:szCs w:val="20"/>
                <w:lang w:val="en-US"/>
              </w:rPr>
              <w:t>MDIX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3 724 642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MikroTik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39" w:history="1">
              <w:r w:rsidRPr="004F455A">
                <w:rPr>
                  <w:rStyle w:val="a6"/>
                  <w:szCs w:val="20"/>
                  <w:lang w:val="en-US"/>
                </w:rPr>
                <w:t>CRS328-24P-4S+RM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DC0DEB4" wp14:editId="2B2C7869">
                  <wp:extent cx="1333500" cy="1333500"/>
                  <wp:effectExtent l="0" t="0" r="0" b="0"/>
                  <wp:docPr id="4" name="Рисунок 4" descr="Купить Коммутатор MikroTik CRS328-24P-4S+RM в интернет-магазине DNS. Характеристики, цена MikroTik CRS328-24P-4S+RM | 125692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Коммутатор MikroTik CRS328-24P-4S+RM в интернет-магазине DNS. Характеристики, цена MikroTik CRS328-24P-4S+RM | 125692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Выпускается коммутатор Mikrotik CRS328-24P-4S+RM в прочном и надежном корпусе. В нем применяется система эффективного активного охлаждения, которая справляется с выводом образующегося тепла. Перегрев данного оборудования полностью исключен, даже при высоких нагрузках.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Коммутатор Mikrotik CRS328-24P-4S+RM выполнен в белом цвете. Монтаж данного оборудования происходит на телекоммуникационную стойку. С этим устройством предоставляется крепеж, с применением которого выполняется его установка.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4× SFP, 24×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24×1000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 Гбит/с: 24.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10 Гбит/с: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SFP‑портов: 4×10 Гбит/с.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10GBASE‑X, 100BASE‑TX,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 Гбит/с, 100 Мбит/с, 1000 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PoE: 24.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 xml:space="preserve">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Бюджет PoE: 450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Максимальная мощность на 1 порт: 30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800 МГц.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AC 100–240 В/50–60 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494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 × Г × В): 443×300×44 мм.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49 999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Cisco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41" w:history="1">
              <w:r w:rsidRPr="004F455A">
                <w:rPr>
                  <w:rStyle w:val="a6"/>
                  <w:szCs w:val="20"/>
                  <w:lang w:val="en-US"/>
                </w:rPr>
                <w:t>Catalyst C1200-16T-2G</w:t>
              </w:r>
            </w:hyperlink>
          </w:p>
        </w:tc>
        <w:tc>
          <w:tcPr>
            <w:tcW w:w="2155" w:type="dxa"/>
          </w:tcPr>
          <w:p w:rsidR="00F84C84" w:rsidRPr="004F455A" w:rsidRDefault="00F4053B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3" type="#_x0000_t75" alt="" style="width:107.6pt;height:45.75pt;mso-width-percent:0;mso-height-percent:0;mso-width-percent:0;mso-height-percent:0">
                  <v:imagedata r:id="rId42" o:title="kommutator-cisco-catalyst-c1200-16t-2g-45_jpg-800x800"/>
                </v:shape>
              </w:pict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shd w:val="clear" w:color="auto" w:fill="FFFFFF"/>
              </w:rPr>
              <w:t>Коммутаторы Cisco Catalyst 1200 представляют собой надежное и высокопроизводительное оборудование для построения локальных сетей на уровне доступа. Они предназначены для малых и средних предприятий, предлагая широкий спектр функций, включая поддержку VLAN, QoS и управление через SNMP. Коммутатор Cisco Catalyst C1200-16T-2G имеет нисходящие порты: 16x Gigabit Ethernet, восходящие порты: 2x SFP.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портов: 18× Gigabit Ethernet.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Нисходящие порты: 16× Gigabit Ethernet (RJ‑45).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Восходящие порты: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Комбо‑порты (RJ‑45 + SFP): 2× SFP.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коммутации (Гбит/с): 36,0 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Производительность (mpps, для пакетов 64 байт): 26,78 mpps.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 (CPU): двухъядерный ARM, 1,4 ГГц.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 (DRAM): 1 ГБ DDR4.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Встроенная память (Flash): 512 МБ.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кабеля: неэкранированная витая пара (UTP) категории 5e или выше для 1000BASE‑T.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системы: 110 В = 10,8 Вт, 220 В = 11,0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 в режиме ожидания: 110 В = 4,3 Вт, 220 В = 4,4 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 (BTU/час): 37,5 BTU/час.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Среднее время наработки на отказ (MTBF) при 25 °C: 2 165 105 часов.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 × Ш × В): 268 × 272 × 44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 устройства: 1,78 кг.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 Гбит/с (для 1000BASE‑T).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34 549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MikroTik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43" w:history="1">
              <w:r w:rsidRPr="004F455A">
                <w:rPr>
                  <w:rStyle w:val="a6"/>
                  <w:szCs w:val="20"/>
                  <w:lang w:val="en-US"/>
                </w:rPr>
                <w:t>8PORT CRS112-8P-4S-IN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4141687" wp14:editId="71B136B2">
                  <wp:extent cx="1362075" cy="594360"/>
                  <wp:effectExtent l="0" t="0" r="952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594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8C3BF5" wp14:editId="3CE4F20E">
                  <wp:extent cx="1340427" cy="514350"/>
                  <wp:effectExtent l="0" t="0" r="0" b="0"/>
                  <wp:docPr id="11" name="Рисунок 11" descr="https://static.onlinetrade.ru/img/items/b/marshrutizator_mikrotik_8port_crs112_8p_4s_in_906214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https://static.onlinetrade.ru/img/items/b/marshrutizator_mikrotik_8port_crs112_8p_4s_in_906214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539" cy="517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Полнофункциональный коммутатор 3-го уровня на базе операционной системы RouterOS. Все опции для настройки коммутации доступны в специальном разделе меню (Switch). При необходимости можно программно удалить порты из коммутатора, чтобы использовать их для маршрутизации (в таком случае трафик пойдёт через процессор). Подробнее о настройках и опциях читайте на соответствующей странице производителя: CRS features.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L3.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Порты Ethernet: 8 × 10/100/1000 Мбит/с (RJ45) с 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SFP‑порты: 4 × 1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Последовательный порт: 1 × 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12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Совокупная пропускная способность портов: 24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обработки пакетов: 17,8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да (8 портов)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 PoE: 802.3af/at и Passive PoE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(18–28 В): 1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ток на порт (48–57 В): 450 мА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(24 В): 2,8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Суммарный лимит тока (48–57 В): 1,4 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Процессор: QCA8511, 400 МГц (1 ядро)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ОЗУ: 128 МБ RAM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ПЗУ: 16 МБ Flash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18–28 В или 48–57 В (два входа DC Jack)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Макс. энергопотребление: 10 Вт (без PoE‑устройств)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–20 … +60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Размеры: 200 × 143 × 40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20 089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D-Link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46" w:history="1">
              <w:r w:rsidRPr="004F455A">
                <w:rPr>
                  <w:rStyle w:val="a6"/>
                  <w:szCs w:val="20"/>
                </w:rPr>
                <w:t>DGS-1210-20/F2A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626EAF0" wp14:editId="0E0FC997">
                  <wp:extent cx="1343025" cy="502098"/>
                  <wp:effectExtent l="0" t="0" r="0" b="0"/>
                  <wp:docPr id="12" name="Рисунок 12" descr="https://static.onlinetrade.ru/img/items/b/d_link_dgs_1210_20_f2a_2192687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https://static.onlinetrade.ru/img/items/b/d_link_dgs_1210_20_f2a_2192687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340" cy="508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Настраиваемый коммутатор серии WebSmart DGS-1210-20, оснащенный 16 портами 10/100/1000Base-T и 4 комбо-портами 100/1000Base-T/SFP (DGS-1210-20/F)/4 портами 1000Base-X SFP (DGS-1210-20/C), поддерживает технологию D-Link Green и расширенные функции управления и безопасности, обеспечивая высокую производительность и масштабирование сети. Функции управления включают SNMP, управление на основе Web-интерфейса, утилиту D-Link Network Assistant и упрощенный интерфейс командной строки (CLI) через Telnet. DGS-1210-20 поддерживает Auto Voice VLAN, обеспечивая максимальный приоритет для «голосового» трафика. Данный коммутатор оснащен пассивной системой охлаждения, которая обеспечивает бесшумную работу и позволяет продлить срок эксплуатации устройства.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 Ethernet: 16 × 10/100/1000 Мбит/с (10/100/1000Base‑T)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комбо‑портов: 4 × 100/1000Base‑T/SFP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SFP‑портов: 1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40 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16 000 записей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Оперативная память: 256 МБ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Флеш‑память: 32 МБ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Поддерживаемые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стандарты</w:t>
            </w:r>
            <w:r w:rsidRPr="004F455A">
              <w:rPr>
                <w:szCs w:val="20"/>
                <w:lang w:val="en-US"/>
              </w:rPr>
              <w:t>: IEEE 802.3, 802.3u, 802.3ab, 802.3x, 802.1p, 802.1Q, 802.1D (Spanning Tree Protocol), 802.1w, 802.1s, 802.3af/at (PoE)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Автоопределение MDI/MDIX: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 × В × Г): 27 × 4,4 × 18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1,5 кг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–5 до +50 °C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14 289</w:t>
            </w:r>
          </w:p>
        </w:tc>
      </w:tr>
      <w:tr w:rsidR="00F84C84" w:rsidRPr="005E345A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TP-L</w:t>
            </w:r>
            <w:r w:rsidRPr="004F455A">
              <w:rPr>
                <w:szCs w:val="20"/>
                <w:lang w:val="en-US"/>
              </w:rPr>
              <w:t>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48" w:history="1">
              <w:r w:rsidRPr="004F455A">
                <w:rPr>
                  <w:rStyle w:val="a6"/>
                  <w:szCs w:val="20"/>
                </w:rPr>
                <w:t>TL-SF1048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EB55583" wp14:editId="5D9E4A25">
                  <wp:extent cx="1323975" cy="278732"/>
                  <wp:effectExtent l="0" t="0" r="0" b="7620"/>
                  <wp:docPr id="13" name="Рисунок 13" descr="https://static.onlinetrade.ru/img/items/b/kommutator_tp_link_tl_sf1048_48_ports_switch_ethernet_10_100m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https://static.onlinetrade.ru/img/items/b/kommutator_tp_link_tl_sf1048_48_ports_switch_ethernet_10_100m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484" cy="28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Надёжный фундамент для вашей сети без лишних хлопот! Этот 48‑портовый неуправляемый коммутатор Fast Ethernet (10/100 Мбит/с) создан для тех, кто ценит простоту и стабильность: достаточно подключить питание и кабели — и сеть заработает по принципу plug‑and‑play, без сложной настройки. Прочный стальной корпус рассчитан на монтаж в стандартную 19‑дюймовую стойку </w:t>
            </w:r>
            <w:r w:rsidRPr="004F455A">
              <w:rPr>
                <w:szCs w:val="20"/>
              </w:rPr>
              <w:lastRenderedPageBreak/>
              <w:t>(всего 1 U), а бесшумное пассивное охлаждение делает устройство идеальным для офисов и серверных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48 × 10/100 Мбит/с RJ45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разъёмов: RJ45 с автосогласованием и авто-MDI/MDIX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Технология энергосбережения: Green Ethernet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 802.3i, IEEE 802.3u, IEEE 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Коммутационная способность: 9,6 Гбит/с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пакетов: 7,14 млн пак/с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Таблица MAC‑адресов: 8 K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передачи: Store and Forward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Контроль потока: 802.3X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(10BASE‑T): UTP категории 3/4/5,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Среда передачи (100BASE‑TX): UTP категории 5/5e и выше, до 100 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Источник питания: 100–240 В переменного тока, 50/60 Гц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энергопотребление: 9,9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Тепловыделение: 33,78 БТЕ/час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Конструкция охлаждения: без вентилятора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Форм‑фактор: 19‑дюймовый стальной корпус для монтажа в стойку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Размеры (Ш × Д × В): 440 × 180 × 44 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0 … +40 °C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Влажность при эксплуатации: 10–90 % (без конденсата)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Сертификация: FCC, CE, RoHS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13 089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Keenetic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0" w:history="1">
              <w:r w:rsidRPr="004F455A">
                <w:rPr>
                  <w:rStyle w:val="a6"/>
                  <w:szCs w:val="20"/>
                  <w:lang w:val="en-US"/>
                </w:rPr>
                <w:t>PoE+ Switch 9 KN-4710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C8F5931" wp14:editId="425D67EB">
                  <wp:extent cx="1343025" cy="1343025"/>
                  <wp:effectExtent l="0" t="0" r="9525" b="9525"/>
                  <wp:docPr id="3" name="Рисунок 3" descr="Купить Коммутатор Keenetic PoE+ Switch 9 KN-4710 в интернет-магазине DNS. Характеристики, цена Keenetic PoE+ Switch 9 KN-4710 | 5446583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Купить Коммутатор Keenetic PoE+ Switch 9 KN-4710 в интернет-магазине DNS. Характеристики, цена Keenetic PoE+ Switch 9 KN-4710 | 5446583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Неуправляемый коммутатор Keenetic PoE+ Switch 9 собран в прочном металлическом корпусе. 9-портовая модель 2-го уровня предназначена для использования дома и в офисе. Преимуществом коммутатора является поддержка технологии PoE. Для питания по витой паре используются 8 портов, мощность каждого из которых ограничена 30 Вт. Суммарный бюджет PoE составляет 120 Вт. Питание по Ethernet получают IP-телефоны, точки доступа, IP-телефоны и другое оборудование.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  <w:lang w:val="en-US" w:eastAsia="ru-RU"/>
              </w:rPr>
            </w:pPr>
            <w:r w:rsidRPr="004F455A">
              <w:rPr>
                <w:szCs w:val="20"/>
                <w:lang w:eastAsia="ru-RU"/>
              </w:rPr>
              <w:t>Метод</w:t>
            </w:r>
            <w:r w:rsidRPr="004F455A">
              <w:rPr>
                <w:szCs w:val="20"/>
                <w:lang w:val="en-US" w:eastAsia="ru-RU"/>
              </w:rPr>
              <w:t xml:space="preserve"> </w:t>
            </w:r>
            <w:r w:rsidRPr="004F455A">
              <w:rPr>
                <w:szCs w:val="20"/>
                <w:lang w:eastAsia="ru-RU"/>
              </w:rPr>
              <w:t>коммутации</w:t>
            </w:r>
            <w:r w:rsidRPr="004F455A">
              <w:rPr>
                <w:szCs w:val="20"/>
                <w:lang w:val="en-US" w:eastAsia="ru-RU"/>
              </w:rPr>
              <w:t>: store and forward.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Размещение: настенный, настольный.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Общее количество портов коммутатора: 9× RJ‑45.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Скорость медных портов (RJ‑45): 9×1000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1 Гбит/с: 9.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Интерфейс Ethernet: 10BASE‑T, 100BASE‑TX, 1000BASE‑T.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Базовая скорость передачи данных: 100 Мбит/с, 1000 Мбит/с.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Внутренняя пропускная способность: 18 Гбит/с.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Размер таблицы MAC‑адресов: 2000.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PoE: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Количество портов PoE: 8.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Стандарты PoE: PoE (IEEE 802.3af), PoE+ (IEEE 802.3at).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Бюджет PoE: 120 Вт.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Максимальная мощность на порт: до 30 Вт (по стандарту PoE+).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Поддержка стандартов: IEEE 802.1p, IEEE 802.3af, IEEE 802.3at.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Приоритизация QoS: есть.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Тип и напряжение питания: DC 55 В/2,55 А.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Охлаждение: пассивное.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Уровень шума: 0 дБ.</w:t>
            </w:r>
          </w:p>
          <w:p w:rsidR="00F84C84" w:rsidRPr="004F455A" w:rsidRDefault="00F84C84" w:rsidP="00F84C84">
            <w:pPr>
              <w:rPr>
                <w:szCs w:val="20"/>
                <w:lang w:eastAsia="ru-RU"/>
              </w:rPr>
            </w:pPr>
            <w:r w:rsidRPr="004F455A">
              <w:rPr>
                <w:szCs w:val="20"/>
                <w:lang w:eastAsia="ru-RU"/>
              </w:rPr>
              <w:t>Рабочая температура: от 0 °C до +40 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eastAsia="ru-RU"/>
              </w:rPr>
              <w:t>Рабочая влажность: от 20 % до 95 %, без конденсата.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8 999</w:t>
            </w:r>
          </w:p>
        </w:tc>
      </w:tr>
      <w:tr w:rsidR="00F84C84" w:rsidRPr="0055053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Vertell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2" w:history="1">
              <w:r w:rsidRPr="004F455A">
                <w:rPr>
                  <w:rStyle w:val="a6"/>
                  <w:szCs w:val="20"/>
                  <w:lang w:val="en-US"/>
                </w:rPr>
                <w:t>VT-S5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688847" wp14:editId="0940C079">
                  <wp:extent cx="1362075" cy="1210945"/>
                  <wp:effectExtent l="0" t="0" r="952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2075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Коммутатор VT-S5 предназначен для подключения видеокамер по технологии Passive POE. Позволяет подключать IP видеокамеры без использования пассивных POE инжекторов. Питание и Ethernet сигнал идет по одному патч-корду от порта коммутатора. Напряжение питания 12 В, четыре порта POE, один - без POE.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Уровень коммутатора: </w:t>
            </w:r>
            <w:r w:rsidRPr="004F455A">
              <w:rPr>
                <w:szCs w:val="20"/>
                <w:lang w:val="en-US"/>
              </w:rPr>
              <w:t>L</w:t>
            </w:r>
            <w:r w:rsidRPr="004F455A">
              <w:rPr>
                <w:szCs w:val="20"/>
              </w:rPr>
              <w:t>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передачи: 10/100 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4 × RJ‑45 с Passive PoE, 1 × RJ‑45 без PoE (порт № 1 для подключения к локальной сети)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7–15 В (рекомендуемое — 12 В)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на PoE‑порт: до 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Режим Passive PoE: 12 В, контакты 4, 5, 7, 8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расшивки витой пары: T568A или T568B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рабочих температур: от 0 до +40 °C (возможно применение при отрицательных температурах при условии защиты от внешней среды)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Ток потребления: 0{,}1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Максимальный рабочий ток винтовых зажимов для подключения питания: 10 А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Рекомендуемый блок питания при подключении 4 камер: не менее 2 А, 12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на стену, стол или потолок (с помощью саморезов или пластиковых стяжек через технологические выемки на основании корпуса)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Возможность параллельного подключения: нескольких коммутаторов к одному блоку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около 50 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900</w:t>
            </w:r>
          </w:p>
        </w:tc>
      </w:tr>
      <w:tr w:rsidR="00F84C84" w:rsidRPr="00AF75CB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54" w:history="1">
              <w:r w:rsidRPr="004F455A">
                <w:rPr>
                  <w:rStyle w:val="a6"/>
                  <w:szCs w:val="20"/>
                  <w:lang w:val="en-US"/>
                </w:rPr>
                <w:t>Switch DES-1008C/B1A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142489AC" wp14:editId="58C2494D">
                  <wp:extent cx="1352550" cy="1352550"/>
                  <wp:effectExtent l="0" t="0" r="0" b="0"/>
                  <wp:docPr id="5" name="Рисунок 5" descr="Коммутатор D-Link Switch DES-1008C/B1A - купить в интернет магазине с доставкой, цены, описание, характеристики, отзыв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Коммутатор D-Link Switch DES-1008C/B1A - купить в интернет магазине с доставкой, цены, описание, характеристики, отзыв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Обеспечивая скорость передачи данных до 200 Мбит/с в режиме полного дуплекса, коммутатор DES-1008С является идеальным решением для быстрой передачи файлов, игр в режиме онлайн и передачи потокового мультимедиа без задержек. Коммутатор оснащен легкодоступными портами и индикаторами для каждого порта, позволяющими быстро определить статус соединения. DES-1008С также поддерживает функцию автоматического определения полярности MDI/MDIX, что позволяет напрямую подключить к каждому порту сетевое устройство, используя обычный Ethernet-кабель на основе витой пары.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Вид: неуправляемый.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коммутатора: L2.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портов коммутатора: 8× RJ‑45.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медных портов (RJ‑45): 8.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медных портов (RJ‑45): 8×10/100 Мбит/с (Auto‑Negotiation).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</w:t>
            </w:r>
            <w:r w:rsidRPr="004F455A">
              <w:rPr>
                <w:szCs w:val="20"/>
                <w:lang w:val="en-US"/>
              </w:rPr>
              <w:t xml:space="preserve"> Ethernet: 10BASE‑T, 100BASE‑TX.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Базовая скорость передачи данных: 10 Мбит/с, 100 Мбит/с.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Внутренняя пропускная способность: 1,6 Гбит/с.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Размер таблицы MAC‑адресов: 2 000 записей.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Метод коммутации: store‑and‑forward.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Автоматическое определение MDI/MDIX: есть на всех портах.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Охлаждение: пассивное (безвентиляторное).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Уровень шума: 0 дБ.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и напряжение питания: внешний адаптер 5 В DC.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Потребляемая мощность: макс. 1,8 Вт.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 °C до +40 °C.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влажность: от 10 % до 90 %, без конденсата.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(Ш × Г × В): 105 × 70 × 23 мм.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Вес: 0,11 кг.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849</w:t>
            </w:r>
          </w:p>
        </w:tc>
      </w:tr>
      <w:tr w:rsidR="00F84C84" w:rsidRPr="00180554" w:rsidTr="007730DC">
        <w:tc>
          <w:tcPr>
            <w:tcW w:w="2199" w:type="dxa"/>
            <w:vMerge w:val="restart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Концентраторы</w:t>
            </w:r>
            <w:r w:rsidR="00FC3EE6">
              <w:rPr>
                <w:szCs w:val="20"/>
              </w:rPr>
              <w:t xml:space="preserve"> </w:t>
            </w:r>
            <w:r w:rsidR="00FC3EE6" w:rsidRPr="00FC3EE6">
              <w:rPr>
                <w:szCs w:val="20"/>
              </w:rPr>
              <w:t>– сетев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устройств</w:t>
            </w:r>
            <w:r w:rsidR="00871F8E">
              <w:rPr>
                <w:szCs w:val="20"/>
              </w:rPr>
              <w:t>а</w:t>
            </w:r>
            <w:r w:rsidR="00FC3EE6" w:rsidRPr="00FC3EE6">
              <w:rPr>
                <w:szCs w:val="20"/>
              </w:rPr>
              <w:t xml:space="preserve"> с несколькими портами (обычно от 4 до 48), предназначенн</w:t>
            </w:r>
            <w:r w:rsidR="00871F8E">
              <w:rPr>
                <w:szCs w:val="20"/>
              </w:rPr>
              <w:t>ы</w:t>
            </w:r>
            <w:r w:rsidR="00FC3EE6" w:rsidRPr="00FC3EE6">
              <w:rPr>
                <w:szCs w:val="20"/>
              </w:rPr>
              <w:t>е для объединения компьютеров и других устройств в локальную сеть с использованием кабеля «витая пара». Концентратор принимает входящий сигнал и передаёт его всем подключённым устройствам без анализа адресата, что может приводить к коллизиям и снижению производительности сети. Различают пассивные (просто соединяют провода), активные (усиливают сигнал) и интеллектуальные (с возможностью настройки параметров) концентраторы</w:t>
            </w:r>
            <w:r w:rsidR="00FC3EE6">
              <w:rPr>
                <w:szCs w:val="20"/>
              </w:rPr>
              <w:t>.</w:t>
            </w: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56" w:history="1">
              <w:r w:rsidRPr="004F455A">
                <w:rPr>
                  <w:rStyle w:val="a6"/>
                  <w:szCs w:val="20"/>
                </w:rPr>
                <w:t>CM511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3082E331" wp14:editId="2852AEF0">
                  <wp:extent cx="1428750" cy="1428750"/>
                  <wp:effectExtent l="0" t="0" r="0" b="0"/>
                  <wp:docPr id="177" name="Рисунок 177" descr="фото Конвертер  UGreen CM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фото Конвертер  UGreen CM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Док-станция UGREEN CM511 - это небольшой адаптер с серым металлическим корпусом и коротким кабелем, который не займет много места на столе. Хаб совместим с любыми ноутбуками и ПК, подключается через обычный USB-порт. Адаптер не нуждается в установке ПО и отдельным питанием. Устройство Ugreen CM511 заменит кард-ридер, 3 USB-порта и выход HDMI. Такая станция расширит возможности простого ноутбука, упростит работу с внешними накопителями. Теперь вам не придется отключать мышь или клавиатуру, чтобы освободить нужный разъем. Видеоинтерфейс позволит подключить ноутбук к ТВ и смотреть любимые фильмы и сериалы на большом экране.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 xml:space="preserve">: USB 3.2 Gen 1 Type-A </w:t>
            </w:r>
            <w:r w:rsidRPr="004F455A">
              <w:rPr>
                <w:szCs w:val="20"/>
              </w:rPr>
              <w:t>х</w:t>
            </w:r>
            <w:r w:rsidRPr="004F455A">
              <w:rPr>
                <w:szCs w:val="20"/>
                <w:lang w:val="en-US"/>
              </w:rPr>
              <w:t xml:space="preserve"> 3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Видеоразъемы</w:t>
            </w:r>
            <w:r w:rsidRPr="004F455A">
              <w:rPr>
                <w:szCs w:val="20"/>
                <w:lang w:val="en-US"/>
              </w:rPr>
              <w:t>: HDMI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Кард</w:t>
            </w:r>
            <w:r w:rsidRPr="004F455A">
              <w:rPr>
                <w:szCs w:val="20"/>
                <w:lang w:val="en-US"/>
              </w:rPr>
              <w:t>-</w:t>
            </w:r>
            <w:r w:rsidRPr="004F455A">
              <w:rPr>
                <w:szCs w:val="20"/>
              </w:rPr>
              <w:t>ридер</w:t>
            </w:r>
            <w:r w:rsidRPr="004F455A">
              <w:rPr>
                <w:szCs w:val="20"/>
                <w:lang w:val="en-US"/>
              </w:rPr>
              <w:t>: microSD, SD</w:t>
            </w:r>
          </w:p>
          <w:p w:rsidR="00F84C84" w:rsidRPr="00D51F0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</w:t>
            </w:r>
            <w:r w:rsidRPr="00D51F0A">
              <w:rPr>
                <w:szCs w:val="20"/>
              </w:rPr>
              <w:t xml:space="preserve"> </w:t>
            </w:r>
            <w:r w:rsidRPr="00FA1C8D">
              <w:rPr>
                <w:szCs w:val="20"/>
                <w:lang w:val="en-US"/>
              </w:rPr>
              <w:t>OTG</w:t>
            </w:r>
            <w:r w:rsidRPr="00D51F0A">
              <w:rPr>
                <w:szCs w:val="20"/>
              </w:rPr>
              <w:t xml:space="preserve">: </w:t>
            </w:r>
            <w:r w:rsidRPr="004F455A">
              <w:rPr>
                <w:szCs w:val="20"/>
              </w:rPr>
              <w:t>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разъемов: 6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 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 Type-C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2 099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58" w:history="1">
              <w:r w:rsidRPr="004F455A">
                <w:rPr>
                  <w:rStyle w:val="a6"/>
                  <w:szCs w:val="20"/>
                </w:rPr>
                <w:t>DUB-2325/A2A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70DE264" wp14:editId="3AB2C875">
                  <wp:extent cx="1418167" cy="638175"/>
                  <wp:effectExtent l="0" t="0" r="0" b="0"/>
                  <wp:docPr id="176" name="Рисунок 176" descr="фото Разветвитель  D-link DUB-2325/A2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фото Разветвитель  D-link DUB-2325/A2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916" cy="65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r w:rsidRPr="004F455A">
              <w:rPr>
                <w:szCs w:val="20"/>
              </w:rPr>
              <w:t>Концентратор с разъемом USB Type-C DUB-2325 позволяет подключить до трех периферийных USB-устройств к портативному или настольному компьютеру, а также установить карты SD и microSD в соответствующие слоты.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Разъемы</w:t>
            </w:r>
            <w:r w:rsidRPr="004F455A">
              <w:rPr>
                <w:szCs w:val="20"/>
                <w:lang w:val="en-US"/>
              </w:rPr>
              <w:t>: USB Type-C, microSD, USB 3.0 Type-</w:t>
            </w:r>
            <w:r w:rsidRPr="004F455A">
              <w:rPr>
                <w:szCs w:val="20"/>
              </w:rPr>
              <w:t>А</w:t>
            </w:r>
            <w:r w:rsidRPr="004F455A">
              <w:rPr>
                <w:szCs w:val="20"/>
                <w:lang w:val="en-US"/>
              </w:rPr>
              <w:t>, SD;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портов: 3;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разъема подключения: USB Type-C;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8 см;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До 5 Гбит/с;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USB-зарядки: Есть;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 8 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108 x 35 x 13.5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 5 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Пластик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375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Keyron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0" w:history="1">
              <w:r w:rsidRPr="004F455A">
                <w:rPr>
                  <w:rStyle w:val="a6"/>
                  <w:szCs w:val="20"/>
                </w:rPr>
                <w:t>M3U7-05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7C0F7D5" wp14:editId="40F0A396">
                  <wp:extent cx="1343025" cy="1343025"/>
                  <wp:effectExtent l="0" t="0" r="9525" b="9525"/>
                  <wp:docPr id="180" name="Рисунок 180" descr="Купить USB-разветвитель KEYRON M3U7-05 в интернет-магазине DNS. Характеристики, цена KEYRON M3U7-05 | 5402310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Купить USB-разветвитель KEYRON M3U7-05 в интернет-магазине DNS. Характеристики, цена KEYRON M3U7-05 | 5402310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KEYRON (M3U7-05) оснащен 7 портами стандарта USB 3.0 Type-A для подключения к компьютеру периферийных устройств – клавиатуры, мыши, колонок, накопителей. Удобство хранения и транспортировки обеспечивается благодаря отсоединяемому кабелю с разъемом USB Type-C, длиной 50 см и прочной текстильной оплеткой. USB-разветвитель KEYRON (M3U7-05) выполнен в прочном алюминиевом корпусе, который устойчив к повреждениям. Мягкие прорезиненные опоры предотвращают скольжение на поверхности.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7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Тип подключения: USB Type‑A,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50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59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Толщина: 31.5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Комплектация: документация, кабель USB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ORICO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2" w:history="1">
              <w:r w:rsidRPr="004F455A">
                <w:rPr>
                  <w:rStyle w:val="a6"/>
                  <w:szCs w:val="20"/>
                </w:rPr>
                <w:t>IH20P-EU-BK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AC0790C" wp14:editId="74F0AD1A">
                  <wp:extent cx="1362075" cy="1362075"/>
                  <wp:effectExtent l="0" t="0" r="9525" b="9525"/>
                  <wp:docPr id="179" name="Рисунок 179" descr="https://c.dns-shop.ru/thumb/st1/fit/wm/0/0/835461e09a93cc0eea966f38c50ee4da/24848c6c8b7207112693d6dec398c05441190e059d7bb732337a712b5b485aa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c.dns-shop.ru/thumb/st1/fit/wm/0/0/835461e09a93cc0eea966f38c50ee4da/24848c6c8b7207112693d6dec398c05441190e059d7bb732337a712b5b485aa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USB-разветвитель ORICO-IH20P-EU-BK со встроенным блоком питания действует от сети 100-240 В, обладает защитой от перегрузок и перегрева. Устройство может одновременно работать в режимах зарядки и передачи данных. Соединение через USB Type-A поддерживает максимальную скорость 480 Мбит/сек.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ORICO-IH20P-EU-BK – мощная промышленная модель с 20 портами USB 2.0. Концентратор позволяет одновременно работать с 20 смартфонами, планшетами и т. д. Модель гарантирует совместимость с накопителями, контроллерами, принтерами и другими устройствами с USB-портом.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и количество разъёмов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2.0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> × 20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480 Мбит/сек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 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100 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бренды: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Совместимые модели ноутбуков: универсальный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для дополнительного питания: </w:t>
            </w:r>
            <w:r w:rsidRPr="004F455A">
              <w:rPr>
                <w:szCs w:val="20"/>
                <w:lang w:val="en-US"/>
              </w:rPr>
              <w:t>DC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документация, кабель питания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Длина: 238 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Ширина: 138 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14 199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</w:rPr>
            </w:pPr>
            <w:hyperlink r:id="rId64" w:history="1">
              <w:r w:rsidRPr="004F455A">
                <w:rPr>
                  <w:rStyle w:val="a6"/>
                  <w:szCs w:val="20"/>
                </w:rPr>
                <w:t>Spacemate Series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02DC64A" wp14:editId="071CEADD">
                  <wp:extent cx="1362075" cy="1362075"/>
                  <wp:effectExtent l="0" t="0" r="9525" b="9525"/>
                  <wp:docPr id="181" name="Рисунок 181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7B6ADBED" wp14:editId="4D84036A">
                  <wp:extent cx="1362075" cy="1362075"/>
                  <wp:effectExtent l="0" t="0" r="9525" b="9525"/>
                  <wp:docPr id="182" name="Рисунок 182" descr="Купить Док-станция Baseus Spacemate Series в интернет-магазине DNS. Характеристики, цена Baseus Spacemate Series | 5619778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Купить Док-станция Baseus Spacemate Series в интернет-магазине DNS. Характеристики, цена Baseus Spacemate Series | 5619778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07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Baseus Spacemate Series 10-in-1 - это многофункциональная док-станция, который обеспечивает удобство и улучшенную производительность. Он включает в себя несколько портов для подключения различных устройств, а также поддерживает быструю передачу данных и зарядку. Хаб выполнен из алюминия, что обеспечивает долговечность и защиту от перегрева. Его компактный дизайн позволяет легко разместить его на рабочем столе.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HDMI 1.4 × 1, HDMI 2.0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65 × 65 × 120 мм, вес 495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17 299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67" w:history="1">
              <w:r w:rsidRPr="004F455A">
                <w:rPr>
                  <w:rStyle w:val="a6"/>
                  <w:szCs w:val="20"/>
                </w:rPr>
                <w:t>Thunderbolt 4 Slim Hub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83DE23" wp14:editId="49EDBC61">
                  <wp:extent cx="1381125" cy="1381125"/>
                  <wp:effectExtent l="0" t="0" r="9525" b="9525"/>
                  <wp:docPr id="188" name="Рисунок 188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060C302" wp14:editId="5B260189">
                  <wp:extent cx="1371600" cy="1371600"/>
                  <wp:effectExtent l="0" t="0" r="0" b="0"/>
                  <wp:docPr id="189" name="Рисунок 189" descr="Купить USB-разветвитель Satechi Thunderbolt 4 Slim Hub в интернет-магазине DNS. Характеристики, цена Satechi Thunderbolt 4 Slim Hub | 549238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упить USB-разветвитель Satechi Thunderbolt 4 Slim Hub в интернет-магазине DNS. Характеристики, цена Satechi Thunderbolt 4 Slim Hub | 549238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USB-разветвитель Satechi Thunderbolt 4 Slim Hub оснащен 1 портом USB 3.2 Type-A и 4 интерфейсами USB 3.2 Type-C для подключения периферийного оборудования. Поддержка стандарта Thunderbolt 4 обеспечивает пропускную способность до 40 Гбит/с при передаче видео, фотографий и прочих данных. Выходная мощность 15 Вт предоставляет возможность зарядки смартфона, планшета и других портативных устройств. USB-разветвитель Satechi Thunderbolt 4 Slim Hub выполнен в корпусе из авиационного алюминия. На основании расположены нескользящие ножки для устойчивости.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Разъёмы: Thunderbolt 4 × 4, USB 3.2 Gen 1 Type‑A × 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10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OTG: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есть, длина 70 см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для дополнительного питания: DC‑IN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60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 блок питания, документация, кабель USB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124 мм, ширина 74 мм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19 599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ThinkPad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0" w:history="1">
              <w:r w:rsidRPr="004F455A">
                <w:rPr>
                  <w:rStyle w:val="a6"/>
                  <w:szCs w:val="20"/>
                  <w:lang w:val="en-US"/>
                </w:rPr>
                <w:t>Universal USB-C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5C15CE7E" wp14:editId="4B9F9CED">
                  <wp:extent cx="1343025" cy="1343025"/>
                  <wp:effectExtent l="0" t="0" r="9525" b="9525"/>
                  <wp:docPr id="183" name="Рисунок 183" descr="Купить Док-станция ThinkPad Universal USB-C Dock в интернет-магазине DNS. Характеристики, цена ThinkPad Universal USB-C Dock | 5626625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упить Док-станция ThinkPad Universal USB-C Dock в интернет-магазине DNS. Характеристики, цена ThinkPad Universal USB-C Dock | 5626625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554122E" wp14:editId="454A3FA2">
                  <wp:extent cx="1333500" cy="1333500"/>
                  <wp:effectExtent l="0" t="0" r="0" b="0"/>
                  <wp:docPr id="184" name="Рисунок 184" descr="https://c.dns-shop.ru/thumb/st1/fit/wm/0/0/6b72867b26297b09d1b1be710a6daf4a/a6f109e4f688562bc8593a2322eb365f836b4ed5af496e35b258d9bb519d3e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c.dns-shop.ru/thumb/st1/fit/wm/0/0/6b72867b26297b09d1b1be710a6daf4a/a6f109e4f688562bc8593a2322eb365f836b4ed5af496e35b258d9bb519d3e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Док-станция ThinkPad Universal USB-C Dock оснащена 11 разъемами для периферии – USB 2.0 Type-A х 2, USB 3.2 Gen 1 Type-C х 1, USB 3.2 Gen 2 Type-A х 3, DisplayPort 1.4 х 2, HDMI 2.0 х 1, гигабитным портом Ethernet и универсальным аудиоразъемом мини-джек для наушников или микрофона. </w:t>
            </w:r>
            <w:r w:rsidRPr="004F455A">
              <w:rPr>
                <w:szCs w:val="20"/>
              </w:rPr>
              <w:t xml:space="preserve">Модель совместима с ноутбуками разных производителей. Для подключения к устройству используется порт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>.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ThinkPad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Universal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C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поддерживает скорость передачи информации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до 10 Гбит/с. Устройство получает дополнительное питание от электросети с помощью комплектного внешнего адаптера. </w:t>
            </w:r>
            <w:r w:rsidRPr="004F455A">
              <w:rPr>
                <w:szCs w:val="20"/>
                <w:lang w:val="en-US"/>
              </w:rPr>
              <w:t>Док-станция обеспечивает мощность зарядки до 90 Вт.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Общее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количество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разъёмов</w:t>
            </w:r>
            <w:r w:rsidRPr="004F455A">
              <w:rPr>
                <w:szCs w:val="20"/>
                <w:lang w:val="en-US"/>
              </w:rPr>
              <w:t>: 11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Разъёмы USB: USB 2.0 Type‑A × 2, USB 3.2 Gen 1 Type‑C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Максимальная скорость передачи данных по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: 10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Видеоразъёмы: </w:t>
            </w:r>
            <w:r w:rsidRPr="004F455A">
              <w:rPr>
                <w:szCs w:val="20"/>
                <w:lang w:val="en-US"/>
              </w:rPr>
              <w:t>DisplayPort </w:t>
            </w:r>
            <w:r w:rsidRPr="004F455A">
              <w:rPr>
                <w:szCs w:val="20"/>
              </w:rPr>
              <w:t>1.4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 xml:space="preserve">2, </w:t>
            </w:r>
            <w:r w:rsidRPr="004F455A">
              <w:rPr>
                <w:szCs w:val="20"/>
                <w:lang w:val="en-US"/>
              </w:rPr>
              <w:t>HDMI </w:t>
            </w:r>
            <w:r w:rsidRPr="004F455A">
              <w:rPr>
                <w:szCs w:val="20"/>
              </w:rPr>
              <w:t>2.0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1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Аудиоразъём: </w:t>
            </w:r>
            <w:r w:rsidRPr="004F455A">
              <w:rPr>
                <w:szCs w:val="20"/>
                <w:lang w:val="en-US"/>
              </w:rPr>
              <w:t>mini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Jack </w:t>
            </w:r>
            <w:r w:rsidRPr="004F455A">
              <w:rPr>
                <w:szCs w:val="20"/>
              </w:rPr>
              <w:t>3.5</w:t>
            </w:r>
            <w:r w:rsidRPr="004F455A">
              <w:rPr>
                <w:szCs w:val="20"/>
                <w:lang w:val="en-US"/>
              </w:rPr>
              <w:t> mm</w:t>
            </w:r>
            <w:r w:rsidRPr="004F455A">
              <w:rPr>
                <w:szCs w:val="20"/>
              </w:rPr>
              <w:t xml:space="preserve">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 </w:t>
            </w:r>
            <w:r w:rsidRPr="004F455A">
              <w:rPr>
                <w:szCs w:val="20"/>
                <w:lang w:val="en-US"/>
              </w:rPr>
              <w:t>Ethernet</w:t>
            </w:r>
            <w:r w:rsidRPr="004F455A">
              <w:rPr>
                <w:szCs w:val="20"/>
              </w:rPr>
              <w:t>: есть, скорость 1000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к устройству: </w:t>
            </w:r>
            <w:r w:rsidRPr="004F455A">
              <w:rPr>
                <w:szCs w:val="20"/>
                <w:lang w:val="en-US"/>
              </w:rPr>
              <w:t>USB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есть, напряжение питания 220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выходная мощность зарядки: 90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Комплектация: блок питания, документация, кабель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, шнур питания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длина 171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ширина 80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мм, толщина 30.75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мм</w:t>
            </w:r>
          </w:p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Вес: 340 г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26 299</w:t>
            </w:r>
          </w:p>
        </w:tc>
      </w:tr>
      <w:tr w:rsidR="00F84C84" w:rsidRPr="00C016C1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 xml:space="preserve">Satechi 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3" w:history="1">
              <w:r w:rsidRPr="004F455A">
                <w:rPr>
                  <w:rStyle w:val="a6"/>
                  <w:szCs w:val="20"/>
                  <w:lang w:val="en-US"/>
                </w:rPr>
                <w:t>Thunderbolt 4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4C780A49" wp14:editId="342F6398">
                  <wp:extent cx="1352550" cy="1352550"/>
                  <wp:effectExtent l="0" t="0" r="0" b="0"/>
                  <wp:docPr id="186" name="Рисунок 186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  <w:lang w:val="en-US"/>
              </w:rPr>
            </w:pPr>
            <w:r w:rsidRPr="004F455A">
              <w:rPr>
                <w:noProof/>
                <w:szCs w:val="20"/>
                <w:lang w:eastAsia="ru-RU"/>
              </w:rPr>
              <w:lastRenderedPageBreak/>
              <w:drawing>
                <wp:inline distT="0" distB="0" distL="0" distR="0" wp14:anchorId="190C863A" wp14:editId="108627E7">
                  <wp:extent cx="1352550" cy="1352550"/>
                  <wp:effectExtent l="0" t="0" r="0" b="0"/>
                  <wp:docPr id="187" name="Рисунок 187" descr="Купить Док-станция Satechi Thunderbolt 4 Dock в интернет-магазине DNS. Характеристики, цена Satechi Thunderbolt 4 Dock | 9073247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Купить Док-станция Satechi Thunderbolt 4 Dock в интернет-магазине DNS. Характеристики, цена Satechi Thunderbolt 4 Dock | 9073247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позволяет подключать к ноутбуку одновременно несколько устройств. Модель имеет 3 разъемам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 xml:space="preserve"> 2 </w:t>
            </w:r>
            <w:r w:rsidRPr="004F455A">
              <w:rPr>
                <w:szCs w:val="20"/>
                <w:lang w:val="en-US"/>
              </w:rPr>
              <w:t>Type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A</w:t>
            </w:r>
            <w:r w:rsidRPr="004F455A">
              <w:rPr>
                <w:szCs w:val="20"/>
              </w:rPr>
              <w:t xml:space="preserve"> для присоединения внешних накопителей и периферийных устройств, 4 порта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для подключения монитора и передачи данных на высокой скорости до 40 Гбит/с,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>-разъем для зарядки, порт для подключения интернет-кабеля, слот для карты памяти, разъем для наушников и микрофона.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Док-станция </w:t>
            </w:r>
            <w:r w:rsidRPr="004F455A">
              <w:rPr>
                <w:szCs w:val="20"/>
                <w:lang w:val="en-US"/>
              </w:rPr>
              <w:t>Satechi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Thunderbolt</w:t>
            </w:r>
            <w:r w:rsidRPr="004F455A">
              <w:rPr>
                <w:szCs w:val="20"/>
              </w:rPr>
              <w:t xml:space="preserve"> 4 </w:t>
            </w:r>
            <w:r w:rsidRPr="004F455A">
              <w:rPr>
                <w:szCs w:val="20"/>
                <w:lang w:val="en-US"/>
              </w:rPr>
              <w:t>Dock</w:t>
            </w:r>
            <w:r w:rsidRPr="004F455A">
              <w:rPr>
                <w:szCs w:val="20"/>
              </w:rPr>
              <w:t xml:space="preserve"> оснащена блоком питания. Благодаря этому ее можно использовать для зарядки устройств.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12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USB: Thunderbolt 4 × 4, USB 2.0 Type‑A × 1, USB 3.2 Gen 2 Type‑A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40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карт памяти: SD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Thunderbolt 4 × 4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Аудиоразъём: mini Jack 3.5 mm (микрофон/наушники)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5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USB Power Delivery: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lastRenderedPageBreak/>
              <w:t>34 299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NIO-Electronics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jc w:val="both"/>
              <w:rPr>
                <w:szCs w:val="20"/>
              </w:rPr>
            </w:pPr>
            <w:hyperlink r:id="rId76" w:history="1">
              <w:r w:rsidRPr="004F455A">
                <w:rPr>
                  <w:rStyle w:val="a6"/>
                  <w:szCs w:val="20"/>
                </w:rPr>
                <w:t>NIO-EUSB4ep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05B591AD" wp14:editId="21A25BA3">
                  <wp:extent cx="1481666" cy="800100"/>
                  <wp:effectExtent l="0" t="0" r="4445" b="0"/>
                  <wp:docPr id="178" name="Рисунок 178" descr="фото Концентратор  Nio-Electronics NIO-EUSB 4E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фото Концентратор  Nio-Electronics NIO-EUSB 4E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68" cy="8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USB over IP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контроллер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NIO-EUSB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Интерфейс подключения к устройству RJ-45, USB 2.0</w:t>
            </w:r>
          </w:p>
          <w:p w:rsidR="00F84C84" w:rsidRPr="004F455A" w:rsidRDefault="00F84C84" w:rsidP="00F84C84">
            <w:pPr>
              <w:shd w:val="clear" w:color="auto" w:fill="FFFFFF"/>
              <w:ind w:left="40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Разграничение USB портов по IP и логину/паролю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Многопользовательский доступ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Управление питанием USB-портов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блок питания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Опционально поддержка VPN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Быстрое восстановление конфигурации переносом SD карты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val="en-US"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Клиент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</w:t>
            </w: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для</w:t>
            </w:r>
            <w:r w:rsidRPr="004F455A">
              <w:rPr>
                <w:rFonts w:eastAsia="Times New Roman"/>
                <w:color w:val="222222"/>
                <w:szCs w:val="20"/>
                <w:lang w:val="en-US" w:eastAsia="ru-RU"/>
              </w:rPr>
              <w:t xml:space="preserve"> Windows, Linux, Mac OS X</w:t>
            </w:r>
          </w:p>
          <w:p w:rsidR="00F84C84" w:rsidRPr="004F455A" w:rsidRDefault="00F84C84" w:rsidP="00F84C84">
            <w:pPr>
              <w:shd w:val="clear" w:color="auto" w:fill="FFFFFF"/>
              <w:ind w:left="31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Работа клиента в режиме сервиса</w:t>
            </w:r>
          </w:p>
        </w:tc>
        <w:tc>
          <w:tcPr>
            <w:tcW w:w="7796" w:type="dxa"/>
          </w:tcPr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1 Ethernet 1Gb/s порт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Скорость передачи 480 Мбит/С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Порты: 4</w:t>
            </w:r>
          </w:p>
          <w:p w:rsidR="00F84C84" w:rsidRPr="004F455A" w:rsidRDefault="00F84C84" w:rsidP="00F84C84">
            <w:pPr>
              <w:shd w:val="clear" w:color="auto" w:fill="FFFFFF"/>
              <w:jc w:val="both"/>
              <w:textAlignment w:val="baseline"/>
              <w:rPr>
                <w:rFonts w:eastAsia="Times New Roman"/>
                <w:color w:val="222222"/>
                <w:szCs w:val="20"/>
                <w:lang w:eastAsia="ru-RU"/>
              </w:rPr>
            </w:pPr>
            <w:r w:rsidRPr="004F455A">
              <w:rPr>
                <w:rFonts w:eastAsia="Times New Roman"/>
                <w:color w:val="222222"/>
                <w:szCs w:val="20"/>
                <w:lang w:eastAsia="ru-RU"/>
              </w:rPr>
              <w:t>Габариты 155 x 45 x 180 мм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220 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42 000</w:t>
            </w:r>
          </w:p>
        </w:tc>
      </w:tr>
      <w:tr w:rsidR="00F84C84" w:rsidRPr="00180554" w:rsidTr="007730DC">
        <w:tc>
          <w:tcPr>
            <w:tcW w:w="2199" w:type="dxa"/>
            <w:vMerge/>
          </w:tcPr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Belkin</w:t>
            </w:r>
          </w:p>
        </w:tc>
        <w:tc>
          <w:tcPr>
            <w:tcW w:w="1417" w:type="dxa"/>
          </w:tcPr>
          <w:p w:rsidR="00F84C84" w:rsidRPr="004F455A" w:rsidRDefault="00F84C84" w:rsidP="00F84C84">
            <w:pPr>
              <w:rPr>
                <w:szCs w:val="20"/>
                <w:lang w:val="en-US"/>
              </w:rPr>
            </w:pPr>
            <w:hyperlink r:id="rId78" w:history="1">
              <w:r w:rsidRPr="004F455A">
                <w:rPr>
                  <w:rStyle w:val="a6"/>
                  <w:szCs w:val="20"/>
                  <w:lang w:val="en-US"/>
                </w:rPr>
                <w:t>Universal USB-C Triple Display Dock</w:t>
              </w:r>
            </w:hyperlink>
          </w:p>
        </w:tc>
        <w:tc>
          <w:tcPr>
            <w:tcW w:w="2155" w:type="dxa"/>
          </w:tcPr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CA2421F" wp14:editId="27CF8B29">
                  <wp:extent cx="1343025" cy="1343025"/>
                  <wp:effectExtent l="0" t="0" r="9525" b="9525"/>
                  <wp:docPr id="190" name="Рисунок 190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84C84" w:rsidRPr="004F455A" w:rsidRDefault="00F84C84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1A6CF3" wp14:editId="70D283EF">
                  <wp:extent cx="1343025" cy="1343025"/>
                  <wp:effectExtent l="0" t="0" r="9525" b="9525"/>
                  <wp:docPr id="191" name="Рисунок 191" descr="Купить Док-станция Belkin Universal USB-C Triple Display Dock в интернет-магазине DNS. Характеристики, цена Belkin Universal USB-C Triple Display Dock | 5605631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Купить Док-станция Belkin Universal USB-C Triple Display Dock в интернет-магазине DNS. Характеристики, цена Belkin Universal USB-C Triple Display Dock | 5605631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Создайте подключенную рабочую станцию ​​и выводите изображение на 3 дополнительных мониторах 4K с помощью нашей универсальной док-станции USB-C Triple Display Dock. Ее технология DisplayLink поддерживает универсальную совместимость с видео для ноутбуков MacBook, Windows и Chromebook.</w:t>
            </w:r>
          </w:p>
          <w:p w:rsidR="00F84C84" w:rsidRPr="004F455A" w:rsidRDefault="00F84C84" w:rsidP="00F84C84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Общее количество разъёмов: 10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Разъёмы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: </w:t>
            </w:r>
            <w:r w:rsidRPr="004F455A">
              <w:rPr>
                <w:szCs w:val="20"/>
                <w:lang w:val="en-US"/>
              </w:rPr>
              <w:t>USB </w:t>
            </w:r>
            <w:r w:rsidRPr="004F455A">
              <w:rPr>
                <w:szCs w:val="20"/>
              </w:rPr>
              <w:t>3.2</w:t>
            </w:r>
            <w:r w:rsidRPr="004F455A">
              <w:rPr>
                <w:szCs w:val="20"/>
                <w:lang w:val="en-US"/>
              </w:rPr>
              <w:t> Gen </w:t>
            </w:r>
            <w:r w:rsidRPr="004F455A">
              <w:rPr>
                <w:szCs w:val="20"/>
              </w:rPr>
              <w:t>1</w:t>
            </w:r>
            <w:r w:rsidRPr="004F455A">
              <w:rPr>
                <w:szCs w:val="20"/>
                <w:lang w:val="en-US"/>
              </w:rPr>
              <w:t> Type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A </w:t>
            </w:r>
            <w:r w:rsidRPr="004F455A">
              <w:rPr>
                <w:szCs w:val="20"/>
              </w:rPr>
              <w:t>×</w:t>
            </w:r>
            <w:r w:rsidRPr="004F455A">
              <w:rPr>
                <w:szCs w:val="20"/>
                <w:lang w:val="en-US"/>
              </w:rPr>
              <w:t> </w:t>
            </w:r>
            <w:r w:rsidRPr="004F455A">
              <w:rPr>
                <w:szCs w:val="20"/>
              </w:rPr>
              <w:t>5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передачи данных по USB: 5 Гбит/сек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Видеоразъёмы: DisplayPort 1.4 × 2, HDMI 1.4 × 3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Аудиоразъёмы: mini Jack 3.5 mm (микрофон), mini Jack 3.5 mm (наушники)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Ethernet: есть, скорость 1000 Мбит/с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к устройству: USB Type‑C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Отсоединяемый кабель подключения: нет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Блок питания в комплекте: есть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Напряжение питания: 12 В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USB Power Delivery: есть, максимальная выходная мощность зарядки 100 Вт</w:t>
            </w:r>
          </w:p>
          <w:p w:rsidR="00F84C84" w:rsidRPr="004F455A" w:rsidRDefault="00F84C84" w:rsidP="00F84C84">
            <w:pPr>
              <w:rPr>
                <w:szCs w:val="20"/>
              </w:rPr>
            </w:pPr>
            <w:r w:rsidRPr="004F455A">
              <w:rPr>
                <w:szCs w:val="20"/>
              </w:rPr>
              <w:t>Совместимость: универсальный бренд и модели ноутбуков</w:t>
            </w:r>
          </w:p>
        </w:tc>
        <w:tc>
          <w:tcPr>
            <w:tcW w:w="1276" w:type="dxa"/>
          </w:tcPr>
          <w:p w:rsidR="00F84C84" w:rsidRPr="004F455A" w:rsidRDefault="00F84C84" w:rsidP="008D0FC6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48 499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адаптеры</w:t>
            </w:r>
            <w:r w:rsidR="00FC3EE6">
              <w:rPr>
                <w:szCs w:val="20"/>
              </w:rPr>
              <w:t xml:space="preserve"> </w:t>
            </w:r>
            <w:r w:rsidR="00FC3EE6" w:rsidRPr="00FC3EE6">
              <w:rPr>
                <w:szCs w:val="20"/>
              </w:rPr>
              <w:t>– устройств</w:t>
            </w:r>
            <w:r w:rsidR="00FC3EE6">
              <w:rPr>
                <w:szCs w:val="20"/>
              </w:rPr>
              <w:t>а</w:t>
            </w:r>
            <w:r w:rsidR="00FC3EE6" w:rsidRPr="00FC3EE6">
              <w:rPr>
                <w:szCs w:val="20"/>
              </w:rPr>
              <w:t>, устанавливаем</w:t>
            </w:r>
            <w:r w:rsidR="00FC3EE6">
              <w:rPr>
                <w:szCs w:val="20"/>
              </w:rPr>
              <w:t>ые</w:t>
            </w:r>
            <w:r w:rsidR="00FC3EE6" w:rsidRPr="00FC3EE6">
              <w:rPr>
                <w:szCs w:val="20"/>
              </w:rPr>
              <w:t xml:space="preserve"> в компьютер или другое сетевое оборудование, которое обеспечивает его подключение к сети и обмен данными. Отвеча</w:t>
            </w:r>
            <w:r w:rsidR="00FC3EE6">
              <w:rPr>
                <w:szCs w:val="20"/>
              </w:rPr>
              <w:t>ю</w:t>
            </w:r>
            <w:r w:rsidR="00FC3EE6" w:rsidRPr="00FC3EE6">
              <w:rPr>
                <w:szCs w:val="20"/>
              </w:rPr>
              <w:t>т за преобразование данных в формат, пригодный для передачи по сети, и наоборот, а также за взаимодействие с физическим каналом связи (кабелем или беспроводным интерфейсом).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RITMIX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hyperlink r:id="rId81" w:history="1">
              <w:r w:rsidRPr="007F76AC">
                <w:rPr>
                  <w:rStyle w:val="a6"/>
                  <w:szCs w:val="20"/>
                </w:rPr>
                <w:t>RWA-120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  <w:lang w:val="en-US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2" type="#_x0000_t75" alt="" style="width:60.15pt;height:72.85pt;visibility:visible;mso-wrap-style:square;mso-width-percent:0;mso-height-percent:0;mso-width-percent:0;mso-height-percent:0">
                  <v:imagedata r:id="rId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RITMIX RWA-120 – компактное приспособление для стационарного компьютера или ноутбука с USB-разъемом. Модель обеспечивает высокоскоростной доступ в интернет со скоростью 150 МБ/с, чего достаточно для выполнения рабочих задач или общения.</w:t>
            </w:r>
            <w:r w:rsidRPr="004F455A">
              <w:rPr>
                <w:szCs w:val="20"/>
              </w:rPr>
              <w:br/>
              <w:t>Wi-Fi адаптер RITMIX RWA-120 подходит для большинства операционных систем и не требует дополнительной установки драйверов. Рабочая температура составляет от 0 до 40 °C, а диапазон частот 2.4 ГГц. Приспособление изготовлено из прочных и качественных материалов, что характеризуется длительным сроком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8188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N150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150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180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3" w:history="1">
              <w:r w:rsidRPr="007F76AC">
                <w:rPr>
                  <w:rStyle w:val="a6"/>
                  <w:szCs w:val="20"/>
                </w:rPr>
                <w:t>WNP-UA-011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1" type="#_x0000_t75" alt="" style="width:60.15pt;height:94pt;visibility:visible;mso-wrap-style:square;mso-width-percent:0;mso-height-percent:0;mso-width-percent:0;mso-height-percent:0">
                  <v:imagedata r:id="rId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Gembird WNP-UA-011 с подключением по USB дополнит компьютер функцией беспроводной связи с сетью Интернет и сторонними устройствами. Модель оснащена внешней антенной для гарантии надежного сигнала. Устройство совместимо с разными операционными системами.</w:t>
            </w:r>
          </w:p>
          <w:p w:rsidR="00CC3082" w:rsidRPr="004F455A" w:rsidRDefault="00CC3082" w:rsidP="003B5499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USB;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USB: USB 2.0;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чипсет: MediaTek MT7601.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Wi‑Fi: 4 (802.11n);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N150;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150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0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WEP, WPA, WPA‑PSK, WPA2, WPA2‑PSK.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внутренняя;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вид антенны: несъёмная;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TP‑Link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5" w:history="1">
              <w:r w:rsidRPr="000079C1">
                <w:rPr>
                  <w:rStyle w:val="a6"/>
                  <w:szCs w:val="20"/>
                </w:rPr>
                <w:t>Archer TX1U Nano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80" type="#_x0000_t75" alt="" style="width:60.15pt;height:50pt;visibility:visible;mso-wrap-style:square;mso-width-percent:0;mso-height-percent:0;mso-width-percent:0;mso-height-percent:0">
                  <v:imagedata r:id="rId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Archer TX1U Nano развивает скорость до 287 Мбит/с, что идеально подходит для серфинга, отправки электронной почты и публикаций в социальных сетях. Работает с маршрутизаторами MU-MIMO, которые обеспечивают одновременные потоки данных, повышая пропускную способность и эффективность.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Интерфейс подключения USB Стандарт USB USB 2.0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287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Антенна Тип антенны внутренняя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 Количество антенн  1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7" w:history="1">
              <w:r w:rsidRPr="000079C1">
                <w:rPr>
                  <w:rStyle w:val="a6"/>
                  <w:szCs w:val="20"/>
                </w:rPr>
                <w:t>TL-WN821N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9" type="#_x0000_t75" alt="" style="width:60.15pt;height:50pt;visibility:visible;mso-wrap-style:square;mso-width-percent:0;mso-height-percent:0;mso-width-percent:0;mso-height-percent:0">
                  <v:imagedata r:id="rId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Wi-Fi-адаптер TP-LINK TL-WN821N/NC – это высококачественное, проверенное многими пользователями сетевое устройство небольших размеров, которое обеспечивает высокоскоростную передачу данных и надежный сигнал беспроводного соединения. Данная модель использует в работе стандарты связи 802.11g, 802.11b, 802.11n. Скорость прибора 300 Мбит/с оптимальна для просмотра видео HD-качества, а также для работы с IP-телефонией. Благодаря применению инновационной технологии MIMO аппарат гарантирует более сильную проникающую способность сигнала и более широкий радиус охвата работы сети wireless.</w:t>
            </w:r>
            <w:r w:rsidRPr="004F455A">
              <w:rPr>
                <w:szCs w:val="20"/>
              </w:rPr>
              <w:br/>
              <w:t>TP-LINK TL-WN821N/NC, несмотря на компактность и эргономичность, обладает высоким потенциалом производительности и серьезными техническими показателями. Настройка устройства являет собой весьма несложный процесс, который осуществляется благодаря нажатию всего одной QSS-кнопки, которая располагается на боковой части корпуса аппарата. Адаптер оптимизирован для взаимодействия с большинством операционных систем.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N300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300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WPA-PSK, WPA2-PSK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1</w:t>
            </w:r>
          </w:p>
        </w:tc>
        <w:tc>
          <w:tcPr>
            <w:tcW w:w="1276" w:type="dxa"/>
          </w:tcPr>
          <w:p w:rsidR="00CC3082" w:rsidRPr="004F455A" w:rsidRDefault="000079C1" w:rsidP="00CC3082">
            <w:pPr>
              <w:jc w:val="right"/>
              <w:rPr>
                <w:szCs w:val="20"/>
              </w:rPr>
            </w:pPr>
            <w:r>
              <w:rPr>
                <w:szCs w:val="20"/>
              </w:rPr>
              <w:t>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Gembird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89" w:history="1">
              <w:r w:rsidRPr="003742D8">
                <w:rPr>
                  <w:rStyle w:val="a6"/>
                  <w:szCs w:val="20"/>
                </w:rPr>
                <w:t>WNP-UA-020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8" type="#_x0000_t75" alt="" style="width:60.15pt;height:66.05pt;visibility:visible;mso-wrap-style:square;mso-width-percent:0;mso-height-percent:0;mso-width-percent:0;mso-height-percent:0">
                  <v:imagedata r:id="rId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3B5499">
            <w:pPr>
              <w:rPr>
                <w:szCs w:val="20"/>
              </w:rPr>
            </w:pPr>
            <w:r w:rsidRPr="004F455A">
              <w:rPr>
                <w:szCs w:val="20"/>
              </w:rPr>
              <w:t>WiFi+Bluetooth адаптер Gembird WNP-UA-020 поддерживает максим</w:t>
            </w:r>
            <w:r w:rsidR="003B5499">
              <w:rPr>
                <w:szCs w:val="20"/>
              </w:rPr>
              <w:t>альную скорость до 1267 Мбит/с.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USB </w:t>
            </w:r>
            <w:r w:rsidRPr="004F455A">
              <w:rPr>
                <w:szCs w:val="20"/>
                <w:lang w:val="en-US"/>
              </w:rPr>
              <w:t>USB</w:t>
            </w:r>
            <w:r w:rsidRPr="004F455A">
              <w:rPr>
                <w:szCs w:val="20"/>
              </w:rPr>
              <w:t xml:space="preserve"> 3.2 </w:t>
            </w:r>
            <w:r w:rsidRPr="004F455A">
              <w:rPr>
                <w:szCs w:val="20"/>
                <w:lang w:val="en-US"/>
              </w:rPr>
              <w:t>Gen</w:t>
            </w:r>
            <w:r w:rsidRPr="004F455A">
              <w:rPr>
                <w:szCs w:val="20"/>
              </w:rPr>
              <w:t>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Bluetooth</w:t>
            </w:r>
            <w:r w:rsidRPr="004F455A">
              <w:rPr>
                <w:szCs w:val="20"/>
              </w:rPr>
              <w:t xml:space="preserve"> 4.2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Чипсет </w:t>
            </w:r>
            <w:r w:rsidRPr="004F455A">
              <w:rPr>
                <w:szCs w:val="20"/>
                <w:lang w:val="en-US"/>
              </w:rPr>
              <w:t>Realtek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RTL</w:t>
            </w:r>
            <w:r w:rsidRPr="004F455A">
              <w:rPr>
                <w:szCs w:val="20"/>
              </w:rPr>
              <w:t>8822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(802.11n), 5 (802.11ac)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AC1300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1267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400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867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20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Edimax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1" w:history="1">
              <w:r w:rsidRPr="003B5499">
                <w:rPr>
                  <w:rStyle w:val="a6"/>
                  <w:szCs w:val="20"/>
                </w:rPr>
                <w:t>EW-7822UMX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7" type="#_x0000_t75" alt="" style="width:61pt;height:37.25pt;visibility:visible;mso-wrap-style:square;mso-width-percent:0;mso-height-percent:0;mso-width-percent:0;mso-height-percent:0">
                  <v:imagedata r:id="rId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Edimax EW-7822UMX – компактное и мощное устройство для обеспечения высокоскоростного беспроводного интернета. Он оснащен технологией Wi-Fi стандарта 802.11ax, что обеспечивает более быструю и стабильную связь, в сравнении с предыдущими стандартами. Адаптер подключается к компьютеру или ноутбуку через порт USB 3.2 Gen 1, обеспечивая передачу данных с высокой скоростью. Он также обратно совместим с USB 2.0, чтобы работать с любым устройством.</w:t>
            </w:r>
            <w:r w:rsidRPr="004F455A">
              <w:rPr>
                <w:szCs w:val="20"/>
              </w:rPr>
              <w:br/>
              <w:t>Edimax EW-7822UMX имеет встроенную антенну для широкого диапазона безопасного сигнала и стабильного подключения к Wi-Fi. Адаптер также поддерживает технологию MIMO (multiple input, multiple output), которая повышает производительность и устраняет сигналы помех. Он также имеет защиту WEP, WPA и WPA2, чтобы обеспечить безопасность сети. С помощью программного обеспечения Edimax вы можете легко у</w:t>
            </w:r>
            <w:r w:rsidR="003B5499">
              <w:rPr>
                <w:szCs w:val="20"/>
              </w:rPr>
              <w:t>правлять и настраивать адаптер.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Wi-Fi 4 (802.11n), 5 (802.11ac), 6 (802.11ax)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AX1800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1774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573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14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WPA2, WPA3-SAE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1 399</w:t>
            </w:r>
          </w:p>
          <w:p w:rsidR="00CC3082" w:rsidRPr="004F455A" w:rsidRDefault="00CC3082" w:rsidP="00CC3082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Cudy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3" w:history="1">
              <w:r w:rsidRPr="003B5499">
                <w:rPr>
                  <w:rStyle w:val="a6"/>
                  <w:szCs w:val="20"/>
                </w:rPr>
                <w:t>WE3000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6" type="#_x0000_t75" alt="" style="width:60.15pt;height:87.25pt;visibility:visible;mso-wrap-style:square;mso-width-percent:0;mso-height-percent:0;mso-width-percent:0;mso-height-percent:0">
                  <v:imagedata r:id="rId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+ Bluetooth Cudy WE3000 выпускается как плата расширения для ПК, позволяющая подключаться к беспроводным локальным сетям по Wi-Fi. Встроенный контроллер с установкой в слот PCI-E станет удачным решением, если вы хотите подключать системный блок к сетям Wi-Fi и Bluetooth.</w:t>
            </w:r>
            <w:r w:rsidRPr="004F455A">
              <w:rPr>
                <w:szCs w:val="20"/>
              </w:rPr>
              <w:br/>
              <w:t>Благодаря поддержке стандартов Wi-Fi 4 (802.11n), 5 (802.11ac) и 6 (802.11ax) адаптер позволяет пользоваться для передачи данных частотными диапазонами 2.4, 5 и 6 ГГц. Наибольшая поддерживаемая скорость передачи данных внутри беспроводной сети – 5378 МБит/с.</w:t>
            </w:r>
            <w:r w:rsidRPr="004F455A">
              <w:rPr>
                <w:szCs w:val="20"/>
              </w:rPr>
              <w:br/>
              <w:t>Стабильная работа беспроводного контроллера Cudy WE3000 гарантирована при установке модуля в ПК на платформе Windows версий 10-11. За счет двух внешних антенн устройство обеспечивает стабильность сетевых подключений. Плата расширения поставляется с низкопрофильной планкой для компактных корпусов.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Bluetooth 5.2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Чипсет Intel AX200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</w:t>
            </w:r>
          </w:p>
          <w:p w:rsidR="00CC3082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Wi-Fi </w:t>
            </w:r>
            <w:r w:rsidRPr="00B05F1F">
              <w:rPr>
                <w:szCs w:val="20"/>
              </w:rPr>
              <w:t>4 (</w:t>
            </w:r>
            <w:r w:rsidRPr="00942F4C">
              <w:rPr>
                <w:color w:val="0070C0"/>
                <w:szCs w:val="20"/>
              </w:rPr>
              <w:t>802.11</w:t>
            </w:r>
            <w:r w:rsidRPr="00942F4C">
              <w:rPr>
                <w:color w:val="0070C0"/>
                <w:szCs w:val="20"/>
                <w:lang w:val="en-US"/>
              </w:rPr>
              <w:t>n</w:t>
            </w:r>
            <w:r w:rsidRPr="00B05F1F">
              <w:rPr>
                <w:szCs w:val="20"/>
              </w:rPr>
              <w:t>), 5 (</w:t>
            </w:r>
            <w:r w:rsidRPr="00942F4C">
              <w:rPr>
                <w:color w:val="0070C0"/>
                <w:szCs w:val="20"/>
              </w:rPr>
              <w:t>802.11</w:t>
            </w:r>
            <w:r w:rsidRPr="00942F4C">
              <w:rPr>
                <w:color w:val="0070C0"/>
                <w:szCs w:val="20"/>
                <w:lang w:val="en-US"/>
              </w:rPr>
              <w:t>ac</w:t>
            </w:r>
            <w:r w:rsidRPr="00B05F1F">
              <w:rPr>
                <w:szCs w:val="20"/>
              </w:rPr>
              <w:t>), 6 (</w:t>
            </w:r>
            <w:r w:rsidRPr="00942F4C">
              <w:rPr>
                <w:color w:val="0070C0"/>
                <w:szCs w:val="20"/>
              </w:rPr>
              <w:t>802.11</w:t>
            </w:r>
            <w:r w:rsidRPr="00942F4C">
              <w:rPr>
                <w:color w:val="0070C0"/>
                <w:szCs w:val="20"/>
                <w:lang w:val="en-US"/>
              </w:rPr>
              <w:t>ax</w:t>
            </w:r>
            <w:r w:rsidRPr="00B05F1F">
              <w:rPr>
                <w:szCs w:val="20"/>
              </w:rPr>
              <w:t>)</w:t>
            </w:r>
          </w:p>
          <w:p w:rsidR="00942F4C" w:rsidRDefault="00942F4C" w:rsidP="00CC3082">
            <w:pPr>
              <w:rPr>
                <w:szCs w:val="20"/>
              </w:rPr>
            </w:pPr>
          </w:p>
          <w:p w:rsidR="00B05F1F" w:rsidRPr="00942F4C" w:rsidRDefault="00B05F1F" w:rsidP="00CC3082">
            <w:pPr>
              <w:rPr>
                <w:color w:val="0070C0"/>
                <w:szCs w:val="20"/>
              </w:rPr>
            </w:pPr>
            <w:r w:rsidRPr="00942F4C">
              <w:rPr>
                <w:color w:val="0070C0"/>
                <w:szCs w:val="20"/>
              </w:rPr>
              <w:t xml:space="preserve">Комитет </w:t>
            </w:r>
            <w:r w:rsidRPr="00942F4C">
              <w:rPr>
                <w:color w:val="0070C0"/>
                <w:szCs w:val="20"/>
                <w:lang w:val="en-US"/>
              </w:rPr>
              <w:t>IEEE</w:t>
            </w:r>
            <w:r w:rsidRPr="00942F4C">
              <w:rPr>
                <w:color w:val="0070C0"/>
                <w:szCs w:val="20"/>
              </w:rPr>
              <w:t xml:space="preserve"> номер 802 занимается стандартами сетевых технологий</w:t>
            </w:r>
          </w:p>
          <w:p w:rsidR="00B05F1F" w:rsidRPr="00942F4C" w:rsidRDefault="00B05F1F" w:rsidP="00CC3082">
            <w:pPr>
              <w:rPr>
                <w:color w:val="0070C0"/>
                <w:szCs w:val="20"/>
              </w:rPr>
            </w:pPr>
            <w:r w:rsidRPr="00942F4C">
              <w:rPr>
                <w:color w:val="0070C0"/>
                <w:szCs w:val="20"/>
              </w:rPr>
              <w:t xml:space="preserve">3 – </w:t>
            </w:r>
            <w:r w:rsidRPr="00942F4C">
              <w:rPr>
                <w:color w:val="0070C0"/>
                <w:szCs w:val="20"/>
                <w:lang w:val="en-US"/>
              </w:rPr>
              <w:t>ethernet</w:t>
            </w:r>
            <w:r w:rsidRPr="00942F4C">
              <w:rPr>
                <w:color w:val="0070C0"/>
                <w:szCs w:val="20"/>
              </w:rPr>
              <w:t xml:space="preserve">, 11 – </w:t>
            </w:r>
            <w:r w:rsidRPr="00942F4C">
              <w:rPr>
                <w:color w:val="0070C0"/>
                <w:szCs w:val="20"/>
                <w:lang w:val="en-US"/>
              </w:rPr>
              <w:t>Wi</w:t>
            </w:r>
            <w:r w:rsidRPr="00942F4C">
              <w:rPr>
                <w:color w:val="0070C0"/>
                <w:szCs w:val="20"/>
              </w:rPr>
              <w:t>-</w:t>
            </w:r>
            <w:r w:rsidRPr="00942F4C">
              <w:rPr>
                <w:color w:val="0070C0"/>
                <w:szCs w:val="20"/>
                <w:lang w:val="en-US"/>
              </w:rPr>
              <w:t>Fi</w:t>
            </w:r>
          </w:p>
          <w:p w:rsidR="00B05F1F" w:rsidRPr="00942F4C" w:rsidRDefault="00B05F1F" w:rsidP="00CC3082">
            <w:pPr>
              <w:rPr>
                <w:color w:val="0070C0"/>
                <w:szCs w:val="20"/>
              </w:rPr>
            </w:pPr>
            <w:r w:rsidRPr="00942F4C">
              <w:rPr>
                <w:color w:val="0070C0"/>
                <w:szCs w:val="20"/>
              </w:rPr>
              <w:t>Буквы – поправки в стандарт</w:t>
            </w:r>
          </w:p>
          <w:p w:rsidR="00B05F1F" w:rsidRPr="00942F4C" w:rsidRDefault="00B05F1F" w:rsidP="00CC3082">
            <w:pPr>
              <w:rPr>
                <w:color w:val="0070C0"/>
                <w:szCs w:val="20"/>
                <w:lang w:val="en-US"/>
              </w:rPr>
            </w:pPr>
            <w:r w:rsidRPr="00942F4C">
              <w:rPr>
                <w:color w:val="0070C0"/>
                <w:szCs w:val="20"/>
                <w:lang w:val="en-US"/>
              </w:rPr>
              <w:t>a – Wi-Fi 2, b – Wi-Fi 1, g – Wi-Fi 3, n – Wi-Fi 4, ac – Wi-Fi 5, ax – Wi-Fi 6, be – Wi-Fi 7</w:t>
            </w:r>
          </w:p>
          <w:p w:rsidR="00942F4C" w:rsidRPr="0032767A" w:rsidRDefault="00B05F1F" w:rsidP="00CC3082">
            <w:pPr>
              <w:rPr>
                <w:color w:val="0070C0"/>
                <w:szCs w:val="20"/>
              </w:rPr>
            </w:pPr>
            <w:r w:rsidRPr="00942F4C">
              <w:rPr>
                <w:color w:val="0070C0"/>
                <w:szCs w:val="20"/>
              </w:rPr>
              <w:t>Всё что между –</w:t>
            </w:r>
            <w:r w:rsidR="00942F4C" w:rsidRPr="00942F4C">
              <w:rPr>
                <w:color w:val="0070C0"/>
                <w:szCs w:val="20"/>
              </w:rPr>
              <w:t xml:space="preserve"> отдельные описания конкретных доработок</w:t>
            </w:r>
          </w:p>
          <w:p w:rsidR="00B05F1F" w:rsidRPr="00B05F1F" w:rsidRDefault="00942F4C" w:rsidP="00CC3082">
            <w:pPr>
              <w:rPr>
                <w:szCs w:val="20"/>
              </w:rPr>
            </w:pPr>
            <w:r w:rsidRPr="00942F4C">
              <w:rPr>
                <w:color w:val="0070C0"/>
                <w:szCs w:val="20"/>
                <w:lang w:val="en-US"/>
              </w:rPr>
              <w:t>i</w:t>
            </w:r>
            <w:r w:rsidRPr="00942F4C">
              <w:rPr>
                <w:color w:val="0070C0"/>
                <w:szCs w:val="20"/>
              </w:rPr>
              <w:t xml:space="preserve"> – повышение безопасности, </w:t>
            </w:r>
            <w:r w:rsidRPr="00942F4C">
              <w:rPr>
                <w:color w:val="0070C0"/>
                <w:szCs w:val="20"/>
                <w:lang w:val="en-US"/>
              </w:rPr>
              <w:t>k</w:t>
            </w:r>
            <w:r w:rsidRPr="00942F4C">
              <w:rPr>
                <w:color w:val="0070C0"/>
                <w:szCs w:val="20"/>
              </w:rPr>
              <w:t xml:space="preserve"> – новое управление радиоресурсами, </w:t>
            </w:r>
            <w:r w:rsidRPr="00942F4C">
              <w:rPr>
                <w:color w:val="0070C0"/>
                <w:szCs w:val="20"/>
                <w:lang w:val="en-US"/>
              </w:rPr>
              <w:t>r</w:t>
            </w:r>
            <w:r w:rsidRPr="00942F4C">
              <w:rPr>
                <w:color w:val="0070C0"/>
                <w:szCs w:val="20"/>
              </w:rPr>
              <w:t xml:space="preserve"> – технология </w:t>
            </w:r>
            <w:r w:rsidRPr="00942F4C">
              <w:rPr>
                <w:color w:val="0070C0"/>
                <w:szCs w:val="20"/>
                <w:lang w:val="en-US"/>
              </w:rPr>
              <w:t>Fast</w:t>
            </w:r>
            <w:r w:rsidRPr="00942F4C">
              <w:rPr>
                <w:color w:val="0070C0"/>
                <w:szCs w:val="20"/>
              </w:rPr>
              <w:t xml:space="preserve"> </w:t>
            </w:r>
            <w:r w:rsidRPr="00942F4C">
              <w:rPr>
                <w:color w:val="0070C0"/>
                <w:szCs w:val="20"/>
                <w:lang w:val="en-US"/>
              </w:rPr>
              <w:t>BSS</w:t>
            </w:r>
            <w:r w:rsidRPr="00942F4C">
              <w:rPr>
                <w:color w:val="0070C0"/>
                <w:szCs w:val="20"/>
              </w:rPr>
              <w:t xml:space="preserve">, </w:t>
            </w:r>
            <w:r w:rsidRPr="00942F4C">
              <w:rPr>
                <w:color w:val="0070C0"/>
                <w:szCs w:val="20"/>
                <w:lang w:val="en-US"/>
              </w:rPr>
              <w:t>h</w:t>
            </w:r>
            <w:r w:rsidRPr="00942F4C">
              <w:rPr>
                <w:color w:val="0070C0"/>
                <w:szCs w:val="20"/>
              </w:rPr>
              <w:t xml:space="preserve"> – управление спектром и мощностью</w:t>
            </w:r>
            <w:r>
              <w:rPr>
                <w:szCs w:val="20"/>
              </w:rPr>
              <w:tab/>
            </w:r>
          </w:p>
          <w:p w:rsidR="00B05F1F" w:rsidRPr="00B05F1F" w:rsidRDefault="00B05F1F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5378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2402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Коэффициент усиления антенны  5 dBi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1 850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5" w:history="1">
              <w:r w:rsidRPr="003B5499">
                <w:rPr>
                  <w:rStyle w:val="a6"/>
                  <w:szCs w:val="20"/>
                  <w:lang w:val="en-US"/>
                </w:rPr>
                <w:t>Archer TXE50UH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5" type="#_x0000_t75" alt="" style="width:60.15pt;height:155.85pt;visibility:visible;mso-wrap-style:square;mso-width-percent:0;mso-height-percent:0;mso-width-percent:0;mso-height-percent:0">
                  <v:imagedata r:id="rId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Беспроводной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USB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</w:rPr>
              <w:t>адаптер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TP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LINK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Archer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TXE</w:t>
            </w:r>
            <w:r w:rsidRPr="007F76AC">
              <w:rPr>
                <w:szCs w:val="20"/>
              </w:rPr>
              <w:t>50</w:t>
            </w:r>
            <w:r w:rsidRPr="004F455A">
              <w:rPr>
                <w:szCs w:val="20"/>
                <w:lang w:val="en-US"/>
              </w:rPr>
              <w:t>UH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</w:t>
            </w:r>
            <w:r w:rsidRPr="007F76AC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7F76AC">
              <w:rPr>
                <w:szCs w:val="20"/>
              </w:rPr>
              <w:t xml:space="preserve"> 6</w:t>
            </w:r>
            <w:r w:rsidRPr="004F455A">
              <w:rPr>
                <w:szCs w:val="20"/>
                <w:lang w:val="en-US"/>
              </w:rPr>
              <w:t>E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с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высоким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коэффициентом</w:t>
            </w:r>
            <w:r w:rsidRPr="007F76AC">
              <w:rPr>
                <w:szCs w:val="20"/>
              </w:rPr>
              <w:t xml:space="preserve"> </w:t>
            </w:r>
            <w:r w:rsidRPr="004F455A">
              <w:rPr>
                <w:szCs w:val="20"/>
              </w:rPr>
              <w:t>усиления</w:t>
            </w:r>
            <w:r w:rsidRPr="007F76AC">
              <w:rPr>
                <w:szCs w:val="20"/>
              </w:rPr>
              <w:t xml:space="preserve">. </w:t>
            </w:r>
            <w:r w:rsidRPr="004F455A">
              <w:rPr>
                <w:szCs w:val="20"/>
              </w:rPr>
              <w:t>Благодаря 1.2-метровому кабелю USB 3.0 вы легко найдете место для Archer TXE50UH на рабочем месте, а адаптер можно легко присоединить или отсоединить от компьютера по мере необходимости. Подключайтесь к Wi-Fi из любой точки дома благодаря антеннам с высоким коэффициентом усиления и технологии Beamforming. OFDMA и MU-MIMO обеспечивают максимально эффективное WiFi-соединение для вашего ПК.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Стандарт Wi-Fi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</w:t>
            </w:r>
            <w:r w:rsidRPr="004F455A">
              <w:rPr>
                <w:szCs w:val="20"/>
                <w:lang w:val="en-US"/>
              </w:rPr>
              <w:t>E</w:t>
            </w:r>
            <w:r w:rsidRPr="004F455A">
              <w:rPr>
                <w:szCs w:val="20"/>
              </w:rPr>
              <w:t xml:space="preserve">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Класс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AXE3000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2976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574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1201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  15 dBm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 WEP, WPA, WPA-PSK, WPA2, WPA2-PSK, WPA3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внешняя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 xml:space="preserve">TP-Link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7" w:history="1">
              <w:r w:rsidRPr="005D6A96">
                <w:rPr>
                  <w:rStyle w:val="a6"/>
                  <w:szCs w:val="20"/>
                  <w:lang w:val="en-US"/>
                </w:rPr>
                <w:t>Archer TBE400E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4" type="#_x0000_t75" alt="" style="width:60.15pt;height:107.6pt;visibility:visible;mso-wrap-style:square;mso-width-percent:0;mso-height-percent:0;mso-width-percent:0;mso-height-percent:0">
                  <v:imagedata r:id="rId9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7 раскрывает весь потенциал диапазона 6 ГГц, удваивая пропускную способность по сравнению с предыдущим поколением. TBE400E обеспечивает невероятную скорость беспроводной связи и универсальную полосу пропускания, обеспечивая бесперебойное многопоточное воспроизведение мультимедиа. Установите, подключите и наслаждайтесь непревзойденной производительностью беспроводной сети.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Wi‑Fi‑адаптер + Bluetooth;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TP‑Link Archer TBE400E;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чёрный.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Bluetooth: Bluetooth 5.4;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Низкопрофильная карта (Low Profile):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характеристики Wi‑Fi: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‑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>: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Wi‑Fi: BE6500;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частот: 2,4 ГГц, 5 ГГц, 6 ГГц;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Wi‑Fi‑соединения: 6452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2,4 ГГц: 688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ГГц: 2882 Мбит/с;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диапазонах: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данных: MU‑MIMO;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Мощность передатчика: 20 dBm;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беспроводной сети: WPA, WPA‑PSK, WPA2, WPA2‑PSK, WPA3.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антенны: внешняя;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антенны: съёмная;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Влажность воздуха при эксплуатации: от 10 % до 90 % без конденсата;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операционные системы: Windows 11.</w:t>
            </w:r>
          </w:p>
        </w:tc>
        <w:tc>
          <w:tcPr>
            <w:tcW w:w="1276" w:type="dxa"/>
          </w:tcPr>
          <w:p w:rsidR="00CC3082" w:rsidRPr="004F455A" w:rsidRDefault="00CC3082" w:rsidP="00CC3082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4099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ASUS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99" w:history="1">
              <w:r w:rsidRPr="005D6A96">
                <w:rPr>
                  <w:rStyle w:val="a6"/>
                  <w:szCs w:val="20"/>
                </w:rPr>
                <w:t>ROG USB-BE92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  <w:lang w:val="en-US"/>
              </w:rPr>
              <w:pict>
                <v:shape id="_x0000_i1073" type="#_x0000_t75" alt="" style="width:60.15pt;height:122pt;visibility:visible;mso-wrap-style:square;mso-width-percent:0;mso-height-percent:0;mso-width-percent:0;mso-height-percent:0">
                  <v:imagedata r:id="rId10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Wi-Fi адаптер ASUS ROG USB-BE92 может работать на разных частотах, в том числе одновременно в двух диапазонах. Общая пропускная способность беспроводной сети достигает 6452 Мбит/с. Этого хватает для онлайн-игр, проведения видеоконференций и стриминга в качестве 4K и 8K.</w:t>
            </w:r>
            <w:r w:rsidRPr="004F455A">
              <w:rPr>
                <w:szCs w:val="20"/>
              </w:rPr>
              <w:br/>
              <w:t>ASUS ROG USB-BE92 выполнен в черном корпусе с двумя внутренними антеннами. USB-подставка позволяет расположить адаптер на столе или в другом удобном месте. Модель дополнена функцией OFDMA для одновременной передачи данных с нескольких устройств без снижения скорости и задержек. Адаптер можно подключать к ПК и ноутбукам под управлением Windows 10 и 11.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Аппаратное обеспечение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подключения USB Стандарт USB USB 3.2 Gen1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Bluetooth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Основные характеристики Стандарт </w:t>
            </w:r>
            <w:r w:rsidRPr="004F455A">
              <w:rPr>
                <w:szCs w:val="20"/>
                <w:lang w:val="en-US"/>
              </w:rPr>
              <w:t>Wi</w:t>
            </w:r>
            <w:r w:rsidRPr="004F455A">
              <w:rPr>
                <w:szCs w:val="20"/>
              </w:rPr>
              <w:t>-</w:t>
            </w:r>
            <w:r w:rsidRPr="004F455A">
              <w:rPr>
                <w:szCs w:val="20"/>
                <w:lang w:val="en-US"/>
              </w:rPr>
              <w:t>Fi</w:t>
            </w:r>
            <w:r w:rsidRPr="004F455A">
              <w:rPr>
                <w:szCs w:val="20"/>
              </w:rPr>
              <w:t xml:space="preserve"> 4 (802.11</w:t>
            </w:r>
            <w:r w:rsidRPr="004F455A">
              <w:rPr>
                <w:szCs w:val="20"/>
                <w:lang w:val="en-US"/>
              </w:rPr>
              <w:t>n</w:t>
            </w:r>
            <w:r w:rsidRPr="004F455A">
              <w:rPr>
                <w:szCs w:val="20"/>
              </w:rPr>
              <w:t>), 5 (802.11</w:t>
            </w:r>
            <w:r w:rsidRPr="004F455A">
              <w:rPr>
                <w:szCs w:val="20"/>
                <w:lang w:val="en-US"/>
              </w:rPr>
              <w:t>ac</w:t>
            </w:r>
            <w:r w:rsidRPr="004F455A">
              <w:rPr>
                <w:szCs w:val="20"/>
              </w:rPr>
              <w:t>), 6 (802.11</w:t>
            </w:r>
            <w:r w:rsidRPr="004F455A">
              <w:rPr>
                <w:szCs w:val="20"/>
                <w:lang w:val="en-US"/>
              </w:rPr>
              <w:t>ax</w:t>
            </w:r>
            <w:r w:rsidRPr="004F455A">
              <w:rPr>
                <w:szCs w:val="20"/>
              </w:rPr>
              <w:t>), 7 (802.11</w:t>
            </w:r>
            <w:r w:rsidRPr="004F455A">
              <w:rPr>
                <w:szCs w:val="20"/>
                <w:lang w:val="en-US"/>
              </w:rPr>
              <w:t>be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Класс Wi-Fi BE6500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частот 2.4 ГГц, 5 ГГц, 6 ГГц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Wi-Fi соединения 6452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2.4 ГГц 688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скорость на частоте 5 ГГц 2882 Мбит/с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Одновременная работа в двух диапазонах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Многопотоковая передача данных MU-MIMO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Антенна Тип антенны внутренняя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антенны несъемная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антенн 2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8 599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карты</w:t>
            </w:r>
            <w:r w:rsidR="00871F8E">
              <w:rPr>
                <w:szCs w:val="20"/>
              </w:rPr>
              <w:t xml:space="preserve"> </w:t>
            </w:r>
            <w:r w:rsidR="00871F8E" w:rsidRPr="00871F8E">
              <w:rPr>
                <w:szCs w:val="20"/>
              </w:rPr>
              <w:t>–</w:t>
            </w:r>
            <w:r w:rsidR="00871F8E">
              <w:rPr>
                <w:szCs w:val="20"/>
              </w:rPr>
              <w:t xml:space="preserve"> </w:t>
            </w:r>
            <w:r w:rsidR="00871F8E" w:rsidRPr="00871F8E">
              <w:rPr>
                <w:szCs w:val="20"/>
              </w:rPr>
              <w:t xml:space="preserve"> аппаратны</w:t>
            </w:r>
            <w:r w:rsidR="00871F8E">
              <w:rPr>
                <w:szCs w:val="20"/>
              </w:rPr>
              <w:t>е</w:t>
            </w:r>
            <w:r w:rsidR="00871F8E" w:rsidRPr="00871F8E">
              <w:rPr>
                <w:szCs w:val="20"/>
              </w:rPr>
              <w:t xml:space="preserve"> компонент</w:t>
            </w:r>
            <w:r w:rsidR="00871F8E">
              <w:rPr>
                <w:szCs w:val="20"/>
              </w:rPr>
              <w:t>ы</w:t>
            </w:r>
            <w:r w:rsidR="00871F8E" w:rsidRPr="00871F8E">
              <w:rPr>
                <w:szCs w:val="20"/>
              </w:rPr>
              <w:t xml:space="preserve"> в виде платы или чипа, обеспечивающи</w:t>
            </w:r>
            <w:r w:rsidR="00871F8E">
              <w:rPr>
                <w:szCs w:val="20"/>
              </w:rPr>
              <w:t>е</w:t>
            </w:r>
            <w:r w:rsidR="00871F8E" w:rsidRPr="00871F8E">
              <w:rPr>
                <w:szCs w:val="20"/>
              </w:rPr>
              <w:t xml:space="preserve"> подключение устройства к компьютерной сети. </w:t>
            </w:r>
            <w:r w:rsidR="00C0503A">
              <w:rPr>
                <w:szCs w:val="20"/>
              </w:rPr>
              <w:t>Сетевая карта м</w:t>
            </w:r>
            <w:r w:rsidR="00871F8E" w:rsidRPr="00871F8E">
              <w:rPr>
                <w:szCs w:val="20"/>
              </w:rPr>
              <w:t>ожет быть встроенной (интегрированной в материнскую плату) или внешней (в виде отдельной платы расширения или USB‑устройства). Реализует функции физического и канального уровней модели OSI, включая обработку MAC‑адресов и передачу/приём кадров данных</w:t>
            </w:r>
            <w:r w:rsidR="00B1669F">
              <w:rPr>
                <w:szCs w:val="20"/>
              </w:rPr>
              <w:t>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1" w:history="1">
              <w:r w:rsidRPr="005D6A96">
                <w:rPr>
                  <w:rStyle w:val="a6"/>
                  <w:szCs w:val="20"/>
                </w:rPr>
                <w:t>ZH-FEPCI1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72" type="#_x0000_t75" alt="" style="width:61pt;height:52.5pt;visibility:visible;mso-wrap-style:square;mso-width-percent:0;mso-height-percent:0;mso-width-percent:0;mso-height-percent:0">
                  <v:imagedata r:id="rId10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DEXP ZH-FEPCI1 позволит вам организовать доступ к сетевым ресурсам с помощью стационарного компьютера, материнская плата которого имеет в своем составе как минимум один слот PCI. Слоты PCI слабо распространены в настоящее время, но они еще не потеряли своей актуальности. Если ваш системный блок не имеет интегрированного сетевого адаптера или такой адаптер вышел из строя, то сетевая карта DEXP ZH-FEPCI1 поможет решить эту проблему. Модель характеризуется базовой скоростью передачи данных, составляющей 100 Мбит/с. Устройство поддерживает автоопределение MDI/MDIX. Стоит отметить и поддержку Wake-on-LAN. Эта технология позволяет удаленно запустить компьютер через сеть.</w:t>
            </w:r>
            <w:r w:rsidRPr="004F455A">
              <w:rPr>
                <w:szCs w:val="20"/>
              </w:rPr>
              <w:br/>
              <w:t>Сетевая карта DEXP ZH-FEPCI1 поддерживается операционными системами Windows 7, Windows 98, Windows 2000, Windows Me, Windows Vista и Windows XP. При производстве устройства был использован текстолит традиционного цвета – зеленого. Информация о свойствах и характеристиках сетевой карты размещена на коробке, в которую она упакована.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3" w:history="1">
              <w:r w:rsidRPr="005D6A96">
                <w:rPr>
                  <w:rStyle w:val="a6"/>
                  <w:szCs w:val="20"/>
                </w:rPr>
                <w:t>DGE-560T/D2A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71" type="#_x0000_t75" alt="" style="width:60.15pt;height:79.6pt;visibility:visible;mso-wrap-style:square;mso-width-percent:0;mso-height-percent:0;mso-width-percent:0;mso-height-percent:0">
                  <v:imagedata r:id="rId10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D-Link DGE-560T/D2A предназначена для совместного использования с настольными компьютерами. Подключение посредством интерфейса PCI стандарта Express гарантирует увеличение полосы пропускания и повышение стабильности соединения. Максимально допустимая скорость доступа в сеть Интернет составляет в пределах значения 1000 Мбит/с. Для визуального контроля работы сетевой карты D-Link DGE-560T/D2A на внешней стороне расположены индикаторы скорости и активности сети. В комплекте поставляется металлическая монтажная планка, которая позволяет прочно зафиксировать сете</w:t>
            </w:r>
            <w:r w:rsidR="005D6A96">
              <w:rPr>
                <w:szCs w:val="20"/>
              </w:rPr>
              <w:t>вую карту в корпусе компьютера.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 1.1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5" w:history="1">
              <w:r w:rsidRPr="005D6A96">
                <w:rPr>
                  <w:rStyle w:val="a6"/>
                  <w:szCs w:val="20"/>
                </w:rPr>
                <w:t>UE306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70" type="#_x0000_t75" alt="" style="width:60.15pt;height:44.9pt;visibility:visible;mso-wrap-style:square;mso-width-percent:0;mso-height-percent:0;mso-width-percent:0;mso-height-percent:0">
                  <v:imagedata r:id="rId10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TP-Link UE306 – портативный аксессуар компактных размеров, который предусматривает совместимость с настольными и мобильными компьютерами или игровыми консолями. Устройство подключается к компьютеру посредством порта USB версии 3.0 и соединяется с маршрутизатором при использовании проводного коннектора LAN RJ-45. Сетевая карта TP-Link UE306 отличается скоростью доступа в пределах 1000 Мбит/с. Корпус выполнен из прочного пластика и имеет специальный отсек для удобного хранения разъема USB, повышая удобство в </w:t>
            </w:r>
            <w:r w:rsidR="005D6A96">
              <w:rPr>
                <w:szCs w:val="20"/>
              </w:rPr>
              <w:t>эксплуатации и транспортировке.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899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UGREEN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7" w:history="1">
              <w:r w:rsidRPr="005D6A96">
                <w:rPr>
                  <w:rStyle w:val="a6"/>
                  <w:szCs w:val="20"/>
                </w:rPr>
                <w:t>D-USB2-LAN100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69" type="#_x0000_t75" alt="" style="width:60.15pt;height:51.65pt;visibility:visible;mso-wrap-style:square;mso-width-percent:0;mso-height-percent:0;mso-width-percent:0;mso-height-percent:0">
                  <v:imagedata r:id="rId10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UGREEN CM209 со скоростью передачи данных до 1000 Мбит/с облачен в миниатюрный алюминиевый корпус и оснащен 10-сантиметровым кабелем. Она сохраняет стабильность приема информации. Устройство может работать с ОС Linux, Microsoft Windows, macOS. Интуитивно понятный интерфейс «Включи и работай» (Plug and Play) делает обращение с сетевой картой понятным каждому. Индикатор активной сети подскажет, </w:t>
            </w:r>
            <w:r w:rsidR="005D6A96">
              <w:rPr>
                <w:szCs w:val="20"/>
              </w:rPr>
              <w:t>когда UGREEN CM209 будет готов.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USB 3.2 Gen 1 Type-A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802.3u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09" w:history="1">
              <w:r w:rsidRPr="005D6A96">
                <w:rPr>
                  <w:rStyle w:val="a6"/>
                  <w:szCs w:val="20"/>
                  <w:lang w:val="en-US"/>
                </w:rPr>
                <w:t>XWT-BM20L2PE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68" type="#_x0000_t75" alt="" style="width:60.15pt;height:72.85pt;visibility:visible;mso-wrap-style:square;mso-width-percent:0;mso-height-percent:0;mso-width-percent:0;mso-height-percent:0">
                  <v:imagedata r:id="rId11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XWT-BM20L2PE предоставляет возможность использования пары гигабитных портов Ethernet. Устройство, базирующееся на чипсете Broadcom BCM5720, может использоваться при оснащении рабочих станций и серверов. Модель располагает поддержкой технологии Wake-on-LAN, позволяющей осуществлять удаленный запуск компьютера.</w:t>
            </w:r>
            <w:r w:rsidRPr="004F455A">
              <w:rPr>
                <w:szCs w:val="20"/>
              </w:rPr>
              <w:br/>
              <w:t xml:space="preserve">Сетевая карта ORIENT XWT-BM20L2PE рассчитана на установку в слот PCI-E x1. Для размещения устройства также подходят слоты PCI-E x4, PCI-E x8 и PCI-E x16. Поддержка модели реализована в операционных системах Linux, </w:t>
            </w:r>
            <w:r w:rsidRPr="004F455A">
              <w:rPr>
                <w:szCs w:val="20"/>
              </w:rPr>
              <w:lastRenderedPageBreak/>
              <w:t>Windows 7, Windows 8, Windows 10, Windows 11, Novell Netware и macOS. Устройство имеет полноразмерное исполнение. В комплектацию сетевой карты входят низкопрофиль</w:t>
            </w:r>
            <w:r w:rsidR="005D6A96">
              <w:rPr>
                <w:szCs w:val="20"/>
              </w:rPr>
              <w:t>ная планка и диск с драйверами.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2.1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802.1as, IEEE 802.1p, IEEE 802.1q, IEEE 802.3, IEEE 802.3ab, IEEE 802.3az, IEEE 802.3u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есть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1" w:history="1">
              <w:r w:rsidRPr="005D6A96">
                <w:rPr>
                  <w:rStyle w:val="a6"/>
                  <w:szCs w:val="20"/>
                </w:rPr>
                <w:t>XWT-INT825PE4 SFP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67" type="#_x0000_t75" alt="" style="width:59.3pt;height:66.9pt;visibility:visible;mso-wrap-style:square;mso-width-percent:0;mso-height-percent:0;mso-width-percent:0;mso-height-percent:0">
                  <v:imagedata r:id="rId112" o:title=""/>
                </v:shape>
              </w:pict>
            </w:r>
          </w:p>
        </w:tc>
        <w:tc>
          <w:tcPr>
            <w:tcW w:w="6946" w:type="dxa"/>
          </w:tcPr>
          <w:p w:rsidR="00CC3082" w:rsidRPr="005D6A96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ORIENT XWT-INT825PE4 SFP подходит для оснащения рабочих станций и серверов. Устройство, располагающее парой портов SFP, используется для организации соединений с оптоволоконными линиями передачи данных. Сетевая карта совместима с SFP-модулями MiniGBiC 1000SX Multimode, 1000LX Singlemode и 1000BX Singlemode WDM. Возможные скорости сетевого подключения – 100 Мбит/с и 1000 Мбит/с.</w:t>
            </w:r>
            <w:r w:rsidRPr="004F455A">
              <w:rPr>
                <w:szCs w:val="20"/>
              </w:rPr>
              <w:br/>
              <w:t>Сетевая карта ORIENT XWT-INT825PE4 SFP поддерживает технологию PXE, позволяющую осуществлять загрузку системы без локального носителя информации. Устройство имеет полноразмерное исполнение. Совместимость сетевой карты с ультракомпактными корпусами обеспечивается посредством комплектной низкопрофильной планки. Устройство рассчитано на установку в слот PCI-E x4. Также допускается использование слотов PCI-E x8 и PCI-E x16. Поддержка сетевой карты присутствует в операционных системах Linux, Windows 7, Windows 8, Windows 10, Windows 11, Novell Netware и macOS.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Поддержка Wake-on-LAN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 есть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4</w:t>
            </w:r>
            <w:r w:rsidRPr="004F455A">
              <w:rPr>
                <w:szCs w:val="20"/>
              </w:rPr>
              <w:t xml:space="preserve">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3" w:history="1">
              <w:r w:rsidRPr="005D6A96">
                <w:rPr>
                  <w:rStyle w:val="a6"/>
                  <w:szCs w:val="20"/>
                </w:rPr>
                <w:t>TX401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66" type="#_x0000_t75" alt="" style="width:60.15pt;height:77.95pt;visibility:visible;mso-wrap-style:square;mso-width-percent:0;mso-height-percent:0;mso-width-percent:0;mso-height-percent:0">
                  <v:imagedata r:id="rId11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5D6A96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TP-Link TX401 станет отличным выбором для тех, кто стремится вывести сетевые возможности своего компьютера на качественный уровень. В основе данной модели используются первоклассные компоненты и передовые технологии, что обеспечивает соответствие устройства стандарту 10GBase</w:t>
            </w:r>
            <w:r w:rsidRPr="004F455A">
              <w:rPr>
                <w:szCs w:val="20"/>
              </w:rPr>
              <w:noBreakHyphen/>
              <w:t>T, главной особенностью которого является возможность передачи данных на скорости до 10 Гбит/с. Помимо этого, данная модель комплектуется кабелем Ethernet CAT6A, который способен в полной мере раскрыть потенциал этого модуля.</w:t>
            </w:r>
            <w:r w:rsidRPr="004F455A">
              <w:rPr>
                <w:szCs w:val="20"/>
              </w:rPr>
              <w:br/>
              <w:t>Сетевая карта TP-Link TX401 отличается не только производительностью, но и компактными размерами. Благодаря низкопрофильной конструкции вы легко сможете установить модуль даже в самый небольшой корпус. Для подключения к материнской плате используется интерфейс PCI-E 3.0.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разъемов RJ-45 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SFP-портов  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 PCI-E Версия PCI 3.0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разъема подключения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 Стандарты IEEE 802.3, IEEE 802.3ab, IEEE 802.3an, IEEE 802.3az, IEEE 802.3bz, IEEE 802.3u, IEEE 802.3x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Wake-on-LAN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ASUS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5" w:history="1">
              <w:r w:rsidRPr="005D6A96">
                <w:rPr>
                  <w:rStyle w:val="a6"/>
                  <w:szCs w:val="20"/>
                </w:rPr>
                <w:t>XG-C100F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65" type="#_x0000_t75" alt="" style="width:60.15pt;height:66.05pt;visibility:visible;mso-wrap-style:square;mso-width-percent:0;mso-height-percent:0;mso-width-percent:0;mso-height-percent:0">
                  <v:imagedata r:id="rId11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Сетевая карта Asus XG-C100F поддерживает интерфейсы 10 Gb Ethernet, 5 Gb Ethernet, 2.5 Gb Ethernet и 1 Gb Ethernet, что позволяет использовать ее в различных сценариях. Модель оснащена разъемом подключения PCI Express 2.0 и поддерживает при этом скорость передачи данных до 10 Гбит/с. Этого достаточно даже для потоковой трансляции видео в 4K. Модель также имеет поддержку балансировки нагрузки, фильтрации трафика и других функций управления сетью.</w:t>
            </w:r>
            <w:r w:rsidRPr="004F455A">
              <w:rPr>
                <w:szCs w:val="20"/>
              </w:rPr>
              <w:br/>
              <w:t xml:space="preserve">Разъем SFP+ позволяет использовать сетевую карту Asus XG-C100F с оптическими модулями, что дает возможность расширить поддерживаемые расстояния и преодолеть проблемы электромагнитных помех. Эффективное охлаждение устроено с </w:t>
            </w:r>
            <w:r w:rsidR="005D6A96">
              <w:rPr>
                <w:szCs w:val="20"/>
              </w:rPr>
              <w:t>помощью алюминиевого радиатора.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Общие характеристики: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сетевая карта;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ASUS XG‑C100F;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красный;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данных: 10 Гбит/с.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разъёмов RJ‑45: 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SFP‑портов: 1;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Интерфейс: PCI‑E;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Версия PCI: 3.0;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Переходник разъёма подключения: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стандартов: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Стандарты: IEEE 802.1p, IEEE 802.1q;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Jumbo Frame: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информация: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Дизайн: полной высоты;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ОС: </w:t>
            </w:r>
            <w:r w:rsidRPr="004F455A">
              <w:rPr>
                <w:szCs w:val="20"/>
                <w:lang w:val="en-US"/>
              </w:rPr>
              <w:t>Linux</w:t>
            </w:r>
            <w:r w:rsidRPr="004F455A">
              <w:rPr>
                <w:szCs w:val="20"/>
              </w:rPr>
              <w:t xml:space="preserve">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7,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8.1, </w:t>
            </w:r>
            <w:r w:rsidRPr="004F455A">
              <w:rPr>
                <w:szCs w:val="20"/>
                <w:lang w:val="en-US"/>
              </w:rPr>
              <w:t>Microsoft</w:t>
            </w:r>
            <w:r w:rsidRPr="004F455A">
              <w:rPr>
                <w:szCs w:val="20"/>
              </w:rPr>
              <w:t xml:space="preserve"> </w:t>
            </w:r>
            <w:r w:rsidRPr="004F455A">
              <w:rPr>
                <w:szCs w:val="20"/>
                <w:lang w:val="en-US"/>
              </w:rPr>
              <w:t>Windows</w:t>
            </w:r>
            <w:r w:rsidRPr="004F455A">
              <w:rPr>
                <w:szCs w:val="20"/>
              </w:rPr>
              <w:t xml:space="preserve"> 10;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Индикация: сеть активна;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 до +40</w:t>
            </w:r>
            <w:r w:rsidRPr="004F455A">
              <w:rPr>
                <w:rFonts w:ascii="Cambria Math" w:hAnsi="Cambria Math" w:cs="Cambria Math"/>
                <w:szCs w:val="20"/>
              </w:rPr>
              <w:t>∘</w:t>
            </w:r>
            <w:r w:rsidRPr="004F455A">
              <w:rPr>
                <w:szCs w:val="20"/>
              </w:rPr>
              <w:t xml:space="preserve"> C;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 и технологии: диск с ПО, низкопрофильная планка в комплекте, технология PXE.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120,5 мм;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Ширина: 113,33 мм.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9 799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7" w:anchor="desc" w:history="1">
              <w:r w:rsidRPr="005D6A96">
                <w:rPr>
                  <w:rStyle w:val="a6"/>
                  <w:szCs w:val="20"/>
                </w:rPr>
                <w:t>UCSC-PCIE-IRJ45 PULLED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64" type="#_x0000_t75" alt="" style="width:61pt;height:33.9pt;visibility:visible;mso-wrap-style:square;mso-width-percent:0;mso-height-percent:0;mso-width-percent:0;mso-height-percent:0">
                  <v:imagedata r:id="rId11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Cisco UCSC-PCIE-IRJ45 — это сетевая карта, предназначенная для использования в серверных решениях, в частности в инфраструктуре Cisco UCS. Она обеспечивает стабильное и высокоскоростное соединение через Ethernet-порты RJ-45.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Характеристики:</w:t>
            </w:r>
            <w:r w:rsidRPr="004F455A">
              <w:rPr>
                <w:szCs w:val="20"/>
              </w:rPr>
              <w:br/>
              <w:t>Технология подключения: Проводная</w:t>
            </w:r>
            <w:r w:rsidRPr="004F455A">
              <w:rPr>
                <w:szCs w:val="20"/>
              </w:rPr>
              <w:br/>
              <w:t>Основной интерфейс: PCI Express</w:t>
            </w:r>
            <w:r w:rsidRPr="004F455A">
              <w:rPr>
                <w:szCs w:val="20"/>
              </w:rPr>
              <w:br/>
              <w:t>Интерфейс: Ethernet</w:t>
            </w:r>
            <w:r w:rsidRPr="004F455A">
              <w:rPr>
                <w:szCs w:val="20"/>
              </w:rPr>
              <w:br/>
              <w:t>Количество портов Ethernet LAN ( RJ-45): 4</w:t>
            </w:r>
            <w:r w:rsidRPr="004F455A">
              <w:rPr>
                <w:szCs w:val="20"/>
              </w:rPr>
              <w:br/>
              <w:t>Максимальная скорость передачи данных: 1000 Мбит/с</w:t>
            </w:r>
            <w:r w:rsidRPr="004F455A">
              <w:rPr>
                <w:szCs w:val="20"/>
              </w:rPr>
              <w:br/>
              <w:t>Подключение Ethernet</w:t>
            </w:r>
            <w:r w:rsidRPr="004F455A">
              <w:rPr>
                <w:szCs w:val="20"/>
              </w:rPr>
              <w:br/>
              <w:t>Скорость передачи данных Ethernet LAN: 10,100,1000 Мбит/с</w:t>
            </w:r>
            <w:r w:rsidRPr="004F455A">
              <w:rPr>
                <w:szCs w:val="20"/>
              </w:rPr>
              <w:br/>
              <w:t>Свивка кабеля: 10/100/1000BaseT(X)</w:t>
            </w:r>
            <w:r w:rsidRPr="004F455A">
              <w:rPr>
                <w:szCs w:val="20"/>
              </w:rPr>
              <w:br/>
              <w:t>Контроллер LAN: Intel I350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14 071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Cisco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19" w:anchor="props" w:history="1">
              <w:r w:rsidRPr="005D6A96">
                <w:rPr>
                  <w:rStyle w:val="a6"/>
                  <w:szCs w:val="20"/>
                </w:rPr>
                <w:t>UCSC-MLOM-C40Q-03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63" type="#_x0000_t75" alt="" style="width:57.6pt;height:31.35pt;visibility:visible;mso-wrap-style:square;mso-width-percent:0;mso-height-percent:0;mso-width-percent:0;mso-height-percent:0">
                  <v:imagedata r:id="rId12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Сетевая карта Cisco UCSC-MLOM-C40Q-03 доступна для заказа с доставкой. Bouz Group предлагает к поставке сетевой модуль UCSC-MLOM-C40Q-03 по </w:t>
            </w:r>
            <w:r w:rsidRPr="004F455A">
              <w:rPr>
                <w:szCs w:val="20"/>
              </w:rPr>
              <w:lastRenderedPageBreak/>
              <w:t>самой низкой цене. Вы можете купить сетевые карты Cisco или другое оборудование.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Характеристики:</w:t>
            </w:r>
            <w:r w:rsidRPr="004F455A">
              <w:rPr>
                <w:szCs w:val="20"/>
              </w:rPr>
              <w:br/>
              <w:t>Интерфейс: PCI-E x8</w:t>
            </w:r>
            <w:r w:rsidRPr="004F455A">
              <w:rPr>
                <w:szCs w:val="20"/>
              </w:rPr>
              <w:br/>
              <w:t>Версия интерфейса: 3.0</w:t>
            </w:r>
            <w:r w:rsidRPr="004F455A">
              <w:rPr>
                <w:szCs w:val="20"/>
              </w:rPr>
              <w:br/>
            </w:r>
            <w:r w:rsidRPr="004F455A">
              <w:rPr>
                <w:szCs w:val="20"/>
              </w:rPr>
              <w:lastRenderedPageBreak/>
              <w:t>Доступные типы сетевых соединений: QSFP</w:t>
            </w:r>
            <w:r w:rsidRPr="004F455A">
              <w:rPr>
                <w:szCs w:val="20"/>
              </w:rPr>
              <w:br/>
              <w:t>Производительности передачи данных: 40 Гб/с</w:t>
            </w:r>
            <w:r w:rsidRPr="004F455A">
              <w:rPr>
                <w:szCs w:val="20"/>
              </w:rPr>
              <w:br/>
              <w:t>Количество выходных интерфейсов: 2 шт</w:t>
            </w:r>
            <w:r w:rsidRPr="004F455A">
              <w:rPr>
                <w:szCs w:val="20"/>
              </w:rPr>
              <w:br/>
              <w:t>Количество разъемов QSFP: 2 шт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35 713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B1669F" w:rsidRPr="00B1669F" w:rsidRDefault="00CC3082" w:rsidP="00B1669F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Инструменты работы с сетевыми проводами</w:t>
            </w:r>
            <w:r w:rsidR="00B1669F">
              <w:rPr>
                <w:szCs w:val="20"/>
              </w:rPr>
              <w:t xml:space="preserve"> </w:t>
            </w:r>
            <w:r w:rsidR="00B1669F" w:rsidRPr="00B1669F">
              <w:rPr>
                <w:szCs w:val="20"/>
              </w:rPr>
              <w:t>– оборудование для монтажа и обслуживания сетевых кабелей. Основные инструменты для работы с проводами: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кримперы (обжимные клещи) – инструменты для обжима разъёмов (например, RJ‑45 или RJ‑11) на концах витой пары, обеспечивающие надёжный контакт между жилами кабеля и контактами разъёма;</w:t>
            </w:r>
          </w:p>
          <w:p w:rsidR="00CC3082" w:rsidRPr="004F455A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сварочники оптических кабелей (сварки оптоволокна) – специализированные устройства для соединения оптических волокон путём их нагрева и сплавления, обеспечивающие минимальные потери сигнала на стыке.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1" w:history="1">
              <w:r w:rsidRPr="004F455A">
                <w:rPr>
                  <w:rStyle w:val="a6"/>
                  <w:szCs w:val="20"/>
                </w:rPr>
                <w:t>HT-204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500" w:dyaOrig="11865">
                <v:shape id="_x0000_i1062" type="#_x0000_t75" alt="" style="width:36.4pt;height:94pt;mso-width-percent:0;mso-height-percent:0;mso-width-percent:0;mso-height-percent:0" o:ole="">
                  <v:imagedata r:id="rId122" o:title=""/>
                </v:shape>
                <o:OLEObject Type="Embed" ProgID="PBrush" ShapeID="_x0000_i1062" DrawAspect="Content" ObjectID="_1840858764" r:id="rId12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для обжима наконечников и зачистки проводов HT-204 (TL-204) универсальный инструмент объединяющий в себе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обжим неизолированных и изолированных наконечников;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снятия изоляции (зачистка) с проводов сечением 0.75 – 5.5 мм2;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винтов;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- обрезка проводов.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Корпус изготовлен из высокопрочной закаленной стали. Ручки имеют плотное синтетическое покрытие, благодаря которому руки не будут скользить.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закалённая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двухкомпонентные с антискользящим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обрезки и зачистки кабеля: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Регулировка силы обжима: есть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Kraftool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4" w:history="1">
              <w:r w:rsidRPr="004F455A">
                <w:rPr>
                  <w:rStyle w:val="a6"/>
                  <w:szCs w:val="20"/>
                </w:rPr>
                <w:t>RJ-Pro 22644-8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FBF7C28" wp14:editId="200AF95A">
                  <wp:extent cx="1033669" cy="1033669"/>
                  <wp:effectExtent l="0" t="0" r="0" b="0"/>
                  <wp:docPr id="204" name="Рисунок 204" descr="Кримпер универсальный, KRAFTOOL RJ-Pro, (RJ45, RJ11,RJ12) - купить с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6" descr="Кримпер универсальный, KRAFTOOL RJ-Pro, (RJ45, RJ11,RJ12) - купить с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183" cy="1044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Профессиональный кримпер для обжима сетевых разъёмов RJ‑45, RJ‑12 и RJ‑11. Прочная конструкция, эргономичные рукоятки. Подходит для регулярного использования.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профессиональный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корпуса: высокопрочная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эргономичные,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обрезка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350 г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100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ProsKit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6" w:history="1">
              <w:r w:rsidRPr="004F455A">
                <w:rPr>
                  <w:rStyle w:val="a6"/>
                  <w:szCs w:val="20"/>
                </w:rPr>
                <w:t>6PK‑220</w:t>
              </w:r>
            </w:hyperlink>
          </w:p>
        </w:tc>
        <w:tc>
          <w:tcPr>
            <w:tcW w:w="2155" w:type="dxa"/>
          </w:tcPr>
          <w:p w:rsidR="00CC3082" w:rsidRPr="004F455A" w:rsidRDefault="00CC3082" w:rsidP="00E9377D">
            <w:pPr>
              <w:jc w:val="center"/>
              <w:rPr>
                <w:szCs w:val="20"/>
              </w:rPr>
            </w:pPr>
            <w:r w:rsidRPr="004F455A">
              <w:rPr>
                <w:noProof/>
                <w:szCs w:val="20"/>
                <w:lang w:eastAsia="ru-RU"/>
              </w:rPr>
              <w:drawing>
                <wp:inline distT="0" distB="0" distL="0" distR="0" wp14:anchorId="600CBE0C" wp14:editId="63E3AFB8">
                  <wp:extent cx="1168842" cy="1168842"/>
                  <wp:effectExtent l="0" t="0" r="0" b="0"/>
                  <wp:docPr id="205" name="Рисунок 205" descr="https://cdn.moglix.com/p/nPNPsGxASB2gM-xxlar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8" descr="https://cdn.moglix.com/p/nPNPsGxASB2gM-xxlar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2382" cy="1182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кримпер для RJ‑разъёмов. Удобен для небольших объёмов работ. Имеет встроенный резак и инструмент для зачистки проводов.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компактный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резак: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Инструмент для зачистки: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сталь с антикоррозийным покрытием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180 мм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2 500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Greenlee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28" w:history="1">
              <w:r w:rsidRPr="004F455A">
                <w:rPr>
                  <w:rStyle w:val="a6"/>
                  <w:szCs w:val="20"/>
                </w:rPr>
                <w:t>7660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3380" w:dyaOrig="6705">
                <v:shape id="_x0000_i1061" type="#_x0000_t75" alt="" style="width:107.6pt;height:53.35pt;mso-width-percent:0;mso-height-percent:0;mso-width-percent:0;mso-height-percent:0" o:ole="">
                  <v:imagedata r:id="rId129" o:title=""/>
                </v:shape>
                <o:OLEObject Type="Embed" ProgID="PBrush" ShapeID="_x0000_i1061" DrawAspect="Content" ObjectID="_1840858765" r:id="rId13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Кримпер с усиленной конструкцией для обжима разъёмов RJ. Подходит для тяжёлых условий эксплуатации.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усиленный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Сменные матрицы: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кованая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противоскользящие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420 г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Hyperline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1" w:history="1">
              <w:r w:rsidRPr="004F455A">
                <w:rPr>
                  <w:rStyle w:val="a6"/>
                  <w:szCs w:val="20"/>
                </w:rPr>
                <w:t>HL-3H00010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3450" w:dyaOrig="2040">
                <v:shape id="_x0000_i1060" type="#_x0000_t75" alt="" style="width:106.75pt;height:64.4pt;mso-width-percent:0;mso-height-percent:0;mso-width-percent:0;mso-height-percent:0" o:ole="">
                  <v:imagedata r:id="rId132" o:title=""/>
                </v:shape>
                <o:OLEObject Type="Embed" ProgID="PBrush" ShapeID="_x0000_i1060" DrawAspect="Content" ObjectID="_1840858766" r:id="rId13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 xml:space="preserve">Универсальный кримпер для сетевых кабелей. Поддерживает обжим </w:t>
            </w:r>
            <w:r w:rsidRPr="004F455A">
              <w:rPr>
                <w:szCs w:val="20"/>
                <w:lang w:val="en-US"/>
              </w:rPr>
              <w:t>RJ</w:t>
            </w:r>
            <w:r w:rsidRPr="004F455A">
              <w:rPr>
                <w:szCs w:val="20"/>
              </w:rPr>
              <w:t xml:space="preserve">‑разъёмов и коаксиальных коннекторов. </w:t>
            </w:r>
            <w:r w:rsidRPr="004F455A">
              <w:rPr>
                <w:szCs w:val="20"/>
                <w:lang w:val="en-US"/>
              </w:rPr>
              <w:t xml:space="preserve">Имеет </w:t>
            </w:r>
            <w:r w:rsidRPr="004F455A">
              <w:rPr>
                <w:szCs w:val="20"/>
              </w:rPr>
              <w:t xml:space="preserve">функцию </w:t>
            </w:r>
            <w:r w:rsidRPr="004F455A">
              <w:rPr>
                <w:szCs w:val="20"/>
                <w:lang w:val="en-US"/>
              </w:rPr>
              <w:t>зачистки кабеля.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универсальный кримпер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коаксиальные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Функции: обжим, зачистка, резка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хром‑ванадиевая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Рукоятки: прорезиненные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Габариты: 200 × 80 × 30 мм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4 250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КВТ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4" w:history="1">
              <w:r w:rsidRPr="004F455A">
                <w:rPr>
                  <w:rStyle w:val="a6"/>
                  <w:szCs w:val="20"/>
                </w:rPr>
                <w:t>CTB+9 QUICK PRO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59" type="#_x0000_t75" alt="" style="width:108.4pt;height:108.4pt;mso-width-percent:0;mso-height-percent:0;mso-width-percent:0;mso-height-percent:0" o:ole="">
                  <v:imagedata r:id="rId135" o:title=""/>
                </v:shape>
                <o:OLEObject Type="Embed" ProgID="PBrush" ShapeID="_x0000_i1059" DrawAspect="Content" ObjectID="_1840858767" r:id="rId13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Набор в сумке CTB+9 серия QUICK PRO представляет собой профессиональный инструмент для опрессовки изолированных и неизолированных наконечников, оснащенный девятью матрицами и совместимый со всеми матрицами серии МПК (КВТ). Пресс-клещи изготовлены из прочной 3-миллиметровой стали с усиленной 10-дюймовой конструкцией, обеспечивающей надежную механику работы. Инструмент оснащен удобным храповым механизмом с блокировкой обратного хода до завершения опрессовки, а также имеет регулятор прижимного усилия матриц и систему их быстрой фиксации и высвобождения нажатием на рычаги. Эргономичные удлиненные рукоятки позволяют комфортно работать двумя руками, а в комплекте предусмотрена прочная сумка с органайзером, оснащенная удобными карманами, кистевым ремнем и лямкой для крепления на пояс.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кримпер для наконечников и гильз</w:t>
            </w:r>
          </w:p>
          <w:p w:rsidR="00D60336" w:rsidRPr="004F455A" w:rsidRDefault="00D60336" w:rsidP="00D60336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разъёмы: RJ‑45, RJ‑12, RJ‑11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Разъёмы F и BNC: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Винторез: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гнёзд: 1 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Снятие изоляции: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Диэлектрическое покрытие: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Диапазон сечений: зависит от сменных матриц (уточнять по комплектации)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губок: инструментальная сталь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Покрытие губок: антикоррозийное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Механизм: трещоточный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Эргономичные рукоятки: двухкомпонентные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уточняется в зависимости от комплектации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 год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Shinewaytech 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37" w:history="1">
              <w:r w:rsidRPr="004F455A">
                <w:rPr>
                  <w:rStyle w:val="a6"/>
                  <w:szCs w:val="20"/>
                </w:rPr>
                <w:t>OFS-95EA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235">
                <v:shape id="_x0000_i1058" type="#_x0000_t75" alt="" style="width:108.4pt;height:98.25pt;mso-width-percent:0;mso-height-percent:0;mso-width-percent:0;mso-height-percent:0" o:ole="">
                  <v:imagedata r:id="rId138" o:title=""/>
                </v:shape>
                <o:OLEObject Type="Embed" ProgID="PBrush" ShapeID="_x0000_i1058" DrawAspect="Content" ObjectID="_1840858768" r:id="rId139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Shinewaytech OFS -95EA разработан как очень гибкий инструмент. Оснащенный съемными универсальными держателями (250/900/патчкорды/FTTx indoor и т.д.). держателем SOC и встроенными барометром/термометром, он может использоваться где угодно. Быстрое включение (7 секунд) и быстрая сварка (всего 9 секунд) в совокупности с автоматической печкой, позволяют использовать данный сварочный аппарат в качестве ээфективного инструмента для большого объема сварочных работ при монтаже и обслуживании ВОЛС.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Метод юстировки: по активной V‑канавке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Применяемые волокна: SMF (G.652), MMF (G.651), DSF (G.653), NZ‑DSF (G.655), BIF (G.657), EDF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волокна: от 80 до 150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 покрытия: до 1000 мкм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Потери на сварке: MMF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0{,}01 дБ; SMF/BIF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0{,}02 дБ; DSF/NZ‑DSF/EDF </w:t>
            </w:r>
            <w:r w:rsidRPr="004F455A">
              <w:rPr>
                <w:rFonts w:ascii="Cambria Math" w:hAnsi="Cambria Math" w:cs="Cambria Math"/>
                <w:szCs w:val="20"/>
              </w:rPr>
              <w:t>≦</w:t>
            </w:r>
            <w:r w:rsidRPr="004F455A">
              <w:rPr>
                <w:szCs w:val="20"/>
              </w:rPr>
              <w:t xml:space="preserve"> 0{,}04 дБ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включения: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службы электродов: ≥ 5000 сварок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программ сварки: 240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Хранение результатов сварки: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Увеличение: 300× (X или Y)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сенсорный экран, 5″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Тип батареи: литий‑ионная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Ёмкость батареи: ≥ 300 циклов сварки и усадки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Температура эксплуатации: от −20 °C до +55 °C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Масса: 1,8 кг (включая батарею)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154 371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Jilong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0" w:history="1">
              <w:r w:rsidRPr="004F455A">
                <w:rPr>
                  <w:rStyle w:val="a6"/>
                  <w:szCs w:val="20"/>
                </w:rPr>
                <w:t>KL-280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095" w:dyaOrig="7095">
                <v:shape id="_x0000_i1057" type="#_x0000_t75" alt="" style="width:83.85pt;height:83.85pt;mso-width-percent:0;mso-height-percent:0;mso-width-percent:0;mso-height-percent:0" o:ole="">
                  <v:imagedata r:id="rId141" o:title=""/>
                </v:shape>
                <o:OLEObject Type="Embed" ProgID="PBrush" ShapeID="_x0000_i1057" DrawAspect="Content" ObjectID="_1840858769" r:id="rId142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оптических волокон с автоматической калибровкой дуги. Подходит для монтажа и обслуживания ВОЛС.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MM, 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8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25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Калибровка дуги: автоматическая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10 000 записей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аккумулятор или сеть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290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Sumitomo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3" w:history="1">
              <w:r w:rsidRPr="004F455A">
                <w:rPr>
                  <w:rStyle w:val="a6"/>
                  <w:szCs w:val="20"/>
                </w:rPr>
                <w:t>Type-72C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4320" w:dyaOrig="4240">
                <v:shape id="_x0000_i1056" type="#_x0000_t75" alt="" style="width:108.4pt;height:106.75pt;mso-width-percent:0;mso-height-percent:0;mso-width-percent:0;mso-height-percent:0" o:ole="">
                  <v:imagedata r:id="rId144" o:title=""/>
                </v:shape>
                <o:OLEObject Type="Embed" ProgID="PBrush" ShapeID="_x0000_i1056" DrawAspect="Content" ObjectID="_1840858770" r:id="rId14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Высокопроизводительный сварочный аппарат для оптических волокон. Отличается надёжностью и долговечностью. Используется в телекоммуникационных компаниях.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Поддерживаемые волокна: SM, MM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7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Выравнивание: по сердцевине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Защита от пыли и влаги: IP52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температура: от −10 °C до +50 °C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380 000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Fluke Networks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6" w:history="1">
              <w:r w:rsidRPr="004F455A">
                <w:rPr>
                  <w:rStyle w:val="a6"/>
                  <w:szCs w:val="20"/>
                </w:rPr>
                <w:t>FiberQuick FI‑7000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15360" w:dyaOrig="11520">
                <v:shape id="_x0000_i1055" type="#_x0000_t75" alt="" style="width:106.75pt;height:81.3pt;mso-width-percent:0;mso-height-percent:0;mso-width-percent:0;mso-height-percent:0" o:ole="">
                  <v:imagedata r:id="rId147" o:title=""/>
                </v:shape>
                <o:OLEObject Type="Embed" ProgID="PBrush" ShapeID="_x0000_i1055" DrawAspect="Content" ObjectID="_1840858771" r:id="rId148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Сварочный аппарат для оптоволоконных кабелей. Обеспечивает высокую точность сварки и автоматическую оценку качества соединения. Подходит для профессионального применения.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сварочный аппарат для оптоволокна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Типы волокон: SM, MM, DS, NZDS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сварки: ≤ 9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Время термоусадки: ≤ 30 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Точность выравнивания: по сердцевине волокна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Память: до 10 000 результатов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Дисплей: цветной сенсорный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495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000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B1669F" w:rsidRPr="00B1669F" w:rsidRDefault="00CC3082" w:rsidP="00B1669F">
            <w:pPr>
              <w:rPr>
                <w:szCs w:val="20"/>
              </w:rPr>
            </w:pPr>
            <w:r w:rsidRPr="004F455A">
              <w:rPr>
                <w:szCs w:val="20"/>
              </w:rPr>
              <w:t>Среды передачи данных</w:t>
            </w:r>
            <w:r w:rsidR="00B1669F">
              <w:rPr>
                <w:szCs w:val="20"/>
              </w:rPr>
              <w:t xml:space="preserve"> </w:t>
            </w:r>
            <w:r w:rsidR="00B1669F" w:rsidRPr="00B1669F">
              <w:rPr>
                <w:szCs w:val="20"/>
              </w:rPr>
              <w:t>– физические каналы, по которым передаются сигналы в сетях: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витая пара – кабель из скрученных пар медных проводов, используемый в Ethernet‑сетях; бывает экранированным и неэкранированным (UTP), поддерживает скорости до 10 Гбит/с на расстояниях до 100 м;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патч‑корд – короткий отрезок витой пары с разъёмами RJ‑45 на концах, предназначенный для соединения оборудования между собой или с коммутационными панелями;</w:t>
            </w:r>
          </w:p>
          <w:p w:rsidR="00B1669F" w:rsidRPr="00B1669F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>- оптический кабель (оптоволокно) – среда передачи на основе стеклянных или пластиковых волокон, передающих световые сигналы; обеспечивает высокую скорость (до десятков Тбит/с) и большие расстояния (до десятков км) с минимальными потерями;</w:t>
            </w:r>
          </w:p>
          <w:p w:rsidR="00CC3082" w:rsidRPr="00050967" w:rsidRDefault="00B1669F" w:rsidP="00B1669F">
            <w:pPr>
              <w:rPr>
                <w:szCs w:val="20"/>
              </w:rPr>
            </w:pPr>
            <w:r w:rsidRPr="00B1669F">
              <w:rPr>
                <w:szCs w:val="20"/>
              </w:rPr>
              <w:t xml:space="preserve">- коаксиальный кабель – кабель с центральным </w:t>
            </w:r>
            <w:r w:rsidRPr="00B1669F">
              <w:rPr>
                <w:szCs w:val="20"/>
              </w:rPr>
              <w:lastRenderedPageBreak/>
              <w:t>проводником и экранирующей оплёткой, разделёнными изолятором; использовался в ранних Ethernet‑сетях и для передачи ТВ‑сигналов; уступает витой паре и оптоволокну по пропускной способности и помехозащищённости.</w:t>
            </w:r>
          </w:p>
          <w:p w:rsidR="00F033C1" w:rsidRPr="00050967" w:rsidRDefault="00F033C1" w:rsidP="00B1669F">
            <w:pPr>
              <w:rPr>
                <w:szCs w:val="20"/>
              </w:rPr>
            </w:pPr>
          </w:p>
          <w:p w:rsidR="00F033C1" w:rsidRPr="00050967" w:rsidRDefault="00F033C1" w:rsidP="00B1669F">
            <w:pPr>
              <w:rPr>
                <w:color w:val="0070C0"/>
                <w:szCs w:val="20"/>
              </w:rPr>
            </w:pPr>
            <w:r w:rsidRPr="00050967">
              <w:rPr>
                <w:color w:val="0070C0"/>
                <w:szCs w:val="20"/>
              </w:rPr>
              <w:t>Кабели:</w:t>
            </w:r>
          </w:p>
          <w:p w:rsidR="00F033C1" w:rsidRPr="00050967" w:rsidRDefault="00F033C1" w:rsidP="00B1669F">
            <w:pPr>
              <w:rPr>
                <w:color w:val="0070C0"/>
                <w:szCs w:val="20"/>
              </w:rPr>
            </w:pPr>
            <w:r w:rsidRPr="00050967">
              <w:rPr>
                <w:color w:val="0070C0"/>
                <w:szCs w:val="20"/>
              </w:rPr>
              <w:t>- Витая пара</w:t>
            </w:r>
          </w:p>
          <w:p w:rsidR="00F033C1" w:rsidRPr="00050967" w:rsidRDefault="00F033C1" w:rsidP="00B1669F">
            <w:pPr>
              <w:rPr>
                <w:color w:val="0070C0"/>
                <w:szCs w:val="20"/>
              </w:rPr>
            </w:pPr>
            <w:r w:rsidRPr="00050967">
              <w:rPr>
                <w:color w:val="0070C0"/>
                <w:szCs w:val="20"/>
              </w:rPr>
              <w:t>- Коаксиальный</w:t>
            </w:r>
          </w:p>
          <w:p w:rsidR="00F033C1" w:rsidRPr="00F033C1" w:rsidRDefault="00F033C1" w:rsidP="00B1669F">
            <w:pPr>
              <w:rPr>
                <w:szCs w:val="20"/>
              </w:rPr>
            </w:pPr>
            <w:r w:rsidRPr="00050967">
              <w:rPr>
                <w:color w:val="0070C0"/>
                <w:szCs w:val="20"/>
              </w:rPr>
              <w:t xml:space="preserve">- </w:t>
            </w:r>
            <w:r w:rsidR="00050967" w:rsidRPr="00050967">
              <w:rPr>
                <w:color w:val="0070C0"/>
                <w:szCs w:val="20"/>
              </w:rPr>
              <w:t>Оптический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LANSET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49" w:history="1">
              <w:r w:rsidRPr="004F455A">
                <w:rPr>
                  <w:rStyle w:val="a6"/>
                  <w:szCs w:val="20"/>
                </w:rPr>
                <w:t>L-0008043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>
                <v:shape id="_x0000_i1054" type="#_x0000_t75" alt="" style="width:108.4pt;height:97.4pt;mso-width-percent:0;mso-height-percent:0;mso-width-percent:0;mso-height-percent:0" o:ole="">
                  <v:imagedata r:id="rId150" o:title=""/>
                </v:shape>
                <o:OLEObject Type="Embed" ProgID="PBrush" ShapeID="_x0000_i1054" DrawAspect="Content" ObjectID="_1840858772" r:id="rId151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CCA 0,50мм,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0.50мм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CCA</w:t>
            </w:r>
            <w:r w:rsidRPr="004F455A">
              <w:rPr>
                <w:szCs w:val="20"/>
              </w:rPr>
              <w:t xml:space="preserve">)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1 140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LANSET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2" w:history="1">
              <w:r w:rsidRPr="004F455A">
                <w:rPr>
                  <w:rStyle w:val="a6"/>
                  <w:szCs w:val="20"/>
                </w:rPr>
                <w:t>L-0008045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>
                <v:shape id="_x0000_i1053" type="#_x0000_t75" alt="" style="width:108.4pt;height:97.4pt;mso-width-percent:0;mso-height-percent:0;mso-width-percent:0;mso-height-percent:0" o:ole="">
                  <v:imagedata r:id="rId153" o:title=""/>
                </v:shape>
                <o:OLEObject Type="Embed" ProgID="PBrush" ShapeID="_x0000_i1053" DrawAspect="Content" ObjectID="_1840858773" r:id="rId154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100м&gt; LANSET Cat5e CU 0,48мм, INDOOR кор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0.48мм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INDOOR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3 620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Cablexpert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5" w:history="1">
              <w:r w:rsidRPr="004F455A">
                <w:rPr>
                  <w:rStyle w:val="a6"/>
                  <w:szCs w:val="20"/>
                </w:rPr>
                <w:t>UPC-5051E-SO-OUTR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>
                <v:shape id="_x0000_i1052" type="#_x0000_t75" alt="" style="width:108.4pt;height:97.4pt;mso-width-percent:0;mso-height-percent:0;mso-width-percent:0;mso-height-percent:0" o:ole="">
                  <v:imagedata r:id="rId156" o:title=""/>
                </v:shape>
                <o:OLEObject Type="Embed" ProgID="PBrush" ShapeID="_x0000_i1052" DrawAspect="Content" ObjectID="_1840858774" r:id="rId15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UTP кат.5e &lt;бухта 305м&gt; Cablexpert UPC-5051E-SO-OUTR, черный , уличный , с тросиком, 24AWG(0.511мм), бухта 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Витая пара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5е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305м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Сечение: 0.511мм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размещения: </w:t>
            </w:r>
            <w:r w:rsidRPr="004F455A">
              <w:rPr>
                <w:szCs w:val="20"/>
                <w:lang w:val="en-US"/>
              </w:rPr>
              <w:t>OUTDOOR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Тип провода: </w:t>
            </w:r>
            <w:r w:rsidRPr="004F455A">
              <w:rPr>
                <w:szCs w:val="20"/>
                <w:lang w:val="en-US"/>
              </w:rPr>
              <w:t>UTP</w:t>
            </w:r>
            <w:r w:rsidRPr="004F455A">
              <w:rPr>
                <w:szCs w:val="20"/>
              </w:rPr>
              <w:t xml:space="preserve"> (</w:t>
            </w:r>
            <w:r w:rsidRPr="004F455A">
              <w:rPr>
                <w:szCs w:val="20"/>
                <w:lang w:val="en-US"/>
              </w:rPr>
              <w:t>CU</w:t>
            </w:r>
            <w:r w:rsidRPr="004F455A">
              <w:rPr>
                <w:szCs w:val="20"/>
              </w:rPr>
              <w:t>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стального троса: да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14 990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58" w:history="1">
              <w:r w:rsidRPr="004F455A">
                <w:rPr>
                  <w:rStyle w:val="a6"/>
                  <w:szCs w:val="20"/>
                </w:rPr>
                <w:t>SWN4220G/56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51" type="#_x0000_t75" alt="" style="width:108.4pt;height:108.4pt;mso-width-percent:0;mso-height-percent:0;mso-width-percent:0;mso-height-percent:0" o:ole="">
                  <v:imagedata r:id="rId159" o:title=""/>
                </v:shape>
                <o:OLEObject Type="Embed" ProgID="PBrush" ShapeID="_x0000_i1051" DrawAspect="Content" ObjectID="_1840858775" r:id="rId160"/>
              </w:object>
            </w:r>
          </w:p>
        </w:tc>
        <w:tc>
          <w:tcPr>
            <w:tcW w:w="6946" w:type="dxa"/>
          </w:tcPr>
          <w:p w:rsidR="000F5151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черного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составляет 20 м.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SWN4220G/56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7 и поддерживает скорость передачи данных до 1 Гбит/с. Патч-корд защищен от внешних воздействий изоляцией из поливинилхлорида.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28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7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10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внешней изоляции: PVC (ПВХ)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600 МГц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4 499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Philips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61" w:history="1">
              <w:r w:rsidRPr="004F455A">
                <w:rPr>
                  <w:rStyle w:val="a6"/>
                  <w:szCs w:val="20"/>
                </w:rPr>
                <w:t>SWN7120G/56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50" type="#_x0000_t75" alt="" style="width:108.4pt;height:108.4pt;mso-width-percent:0;mso-height-percent:0;mso-width-percent:0;mso-height-percent:0" o:ole="">
                  <v:imagedata r:id="rId162" o:title=""/>
                </v:shape>
                <o:OLEObject Type="Embed" ProgID="PBrush" ShapeID="_x0000_i1050" DrawAspect="Content" ObjectID="_1840858776" r:id="rId16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серого цвета с проводниками из омедненного алюминия оснащен экранированными литыми разъемами RJ-45. Благодаря наличию защиты замка повышается надежность подключения и отключения. Длина кабеля – 20 м. Экранирование оплеткой минимизирует влияние электромагнитных помех на обмен информацией.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Патч-корд Philips SWN7120G/56 предназначен для подключения компьютеров и другой техники к пассивному сетевому оборудованию и соединения сетевых устройств друг с другом. Изделие произведено с использованием витой пары категории 8 и поддерживает скорость передачи данных до 40 Гбит/с.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патч‑корд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Стандарт AWG: 26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Категория: 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20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Макс. скорость передачи данных: 40 Гбит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Экранирование кабеля: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многожильный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пар: 4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Внешний диаметр кабеля: 6,5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разъёма: RJ‑45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Экранированный разъём: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Пропускная способность канала: 2000 МГц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DEXP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49" type="#_x0000_t75" alt="" style="width:108.4pt;height:108.4pt;mso-width-percent:0;mso-height-percent:0;mso-width-percent:0;mso-height-percent:0" o:ole="">
                  <v:imagedata r:id="rId164" o:title=""/>
                </v:shape>
                <o:OLEObject Type="Embed" ProgID="PBrush" ShapeID="_x0000_i1049" DrawAspect="Content" ObjectID="_1840858777" r:id="rId165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DEXP ODT Toslink-ODT Toslink порадует высоким качеством изготовления. Для его создания использовались только проверенные материалы. Оплетка у шнура тканевая, она надежнее и долговечнее полимерной. Подобная оболочка не боится многочисленных перегибов, она не лопнет и надолго останется в первоначальном состоянии.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Применяется кабель DEXP ODT Toslink-ODT Toslink для соединения источника сигнала и средства для его воспроизведения. Шнур оптоволоконного типа, он гарантирует высокое качество звучания. С двух сторон на провод установлены коннекторы ODT Toslink. Длина у шнура оптимальная – 1.8 метра.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1,8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550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ODT Toslink</w:t>
            </w:r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7500" w:dyaOrig="7500">
                <v:shape id="_x0000_i1048" type="#_x0000_t75" alt="" style="width:108.4pt;height:108.4pt;mso-width-percent:0;mso-height-percent:0;mso-width-percent:0;mso-height-percent:0" o:ole="">
                  <v:imagedata r:id="rId166" o:title=""/>
                </v:shape>
                <o:OLEObject Type="Embed" ProgID="PBrush" ShapeID="_x0000_i1048" DrawAspect="Content" ObjectID="_1840858778" r:id="rId167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– продукция широко известного производителя аксессуаров для компьютерного и бытового оборудования. Изделие предназначено для передачи цифрового аудиосигнала. С помощью кабеля обеспечивается соединение устройств, в оснащение которых входит порт Toslink.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Кабель соединительный Aceline ODT Toslink - ODT Toslink обладает существенной длиной: величина этого показателя составляет 3 м. Черный цвет аксессуара с высокой вероятностью будет сочетаться с внешним видом оборудования. Кабель имеет прочную, устойчивую к случайным механическим воздействиям изоляцию. Аксессуар поставляется в прозрачной упаковке.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1: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2: ODT Toslink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1: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 разъёма 2: Male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кабеля: 3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Позолоченные разъёмы: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штекера кабеля: прямая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кабеля: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Внешняя обмотка: нейлоновая оплётка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проводника: оптоволокно</w:t>
            </w:r>
          </w:p>
          <w:p w:rsidR="00CC3082" w:rsidRPr="004F455A" w:rsidRDefault="00CC3082" w:rsidP="00CC3082">
            <w:pPr>
              <w:rPr>
                <w:b/>
                <w:szCs w:val="20"/>
              </w:rPr>
            </w:pPr>
            <w:r w:rsidRPr="004F455A">
              <w:rPr>
                <w:szCs w:val="20"/>
              </w:rPr>
              <w:t>Ферритовые кольца: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68" w:history="1">
              <w:r w:rsidRPr="004F455A">
                <w:rPr>
                  <w:rStyle w:val="a6"/>
                  <w:szCs w:val="20"/>
                </w:rPr>
                <w:t>S+AO0005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9000" w:dyaOrig="8100">
                <v:shape id="_x0000_i1047" type="#_x0000_t75" alt="" style="width:108.4pt;height:97.4pt;mso-width-percent:0;mso-height-percent:0;mso-width-percent:0;mso-height-percent:0" o:ole="">
                  <v:imagedata r:id="rId169" o:title=""/>
                </v:shape>
                <o:OLEObject Type="Embed" ProgID="PBrush" ShapeID="_x0000_i1047" DrawAspect="Content" ObjectID="_1840858779" r:id="rId170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MikroTik S+AO0005 — это высокоскоростной активный оптический кабель (AOC) длиной 5 метров с интерфейсами SFP+ 10 Гбит/с, предназначенный для прямого подключения сетевых устройств без использования дополнительных трансиверов. Он обеспечивает высокую производительность и надёжную передачу данных между коммутаторами, маршрутизаторами, серверами и другими устройствами с поддержкой SFP+.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заводскому калиброванному соединению и полному соответствию стандарту SFP+, кабель MikroTik S+AO0005 идеально подходит для использования в центрах обработки данных, серверных, корпоративных сетях и при построении высокоскоростных магистральных линков.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оптический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 S+AO0005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Форм‑фактор SFP+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разъёма SFP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дуплекса да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Скорость передачи данных 10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Дополнительная скорость передачи данных 1,25 Гбит/с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расстояние передачи сигнала 0,005 км (5 м)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кабеля многомодовое оптоволокно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 волокна OM2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волокон 2 core (duplex)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передачи (TX)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 волны приёма (RX) 850 нм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температура от 0 до +70 °C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71" w:history="1">
              <w:r w:rsidRPr="004F455A">
                <w:rPr>
                  <w:rStyle w:val="a6"/>
                  <w:szCs w:val="20"/>
                </w:rPr>
                <w:t>RG-58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b/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>
                <v:shape id="_x0000_i1046" type="#_x0000_t75" alt="" style="width:107.6pt;height:98.25pt;mso-width-percent:0;mso-height-percent:0;mso-width-percent:0;mso-height-percent:0" o:ole="">
                  <v:imagedata r:id="rId172" o:title=""/>
                </v:shape>
                <o:OLEObject Type="Embed" ProgID="PBrush" ShapeID="_x0000_i1046" DrawAspect="Content" ObjectID="_1840858780" r:id="rId173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RG-58 A/U (50 Ом) REXANT используется для передачи высокочастотного сигнала в различных системах связи. Незаменим при подключении внешних антенн, радио- и телевещательных систем. Применяется при подключения внутренних и межблочных соединений.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Внутренний проводник – многожильный, изготовлен из меди, находится под диэлектриком из сплошного полиэтилена. Экран из алюминиевой фольги наложен на диэлектрик. Сверху экрана располагается медная оплетка плотностью 64%. Внешняя оболочка, выступающая в качестве изоляционного и защитного слоя, изготовлена из ПВХ. Кабель черного цвета длиной 100 м отличается стабильность работы, широкой полосой пропускания, безопасностью и простотой монтажа. Прокладывается вне помещений.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коаксиальный кабель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Вид: RG-58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5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 оболочки: ПВХ (PVC)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Стандарт: ТР ЕАЭС 037/2016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нетто: 3,08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 погонного метра: 0,03 кг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3 237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REXANT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74" w:history="1">
              <w:r w:rsidRPr="004F455A">
                <w:rPr>
                  <w:rStyle w:val="a6"/>
                  <w:szCs w:val="20"/>
                </w:rPr>
                <w:t>RG-213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 w:rsidRPr="002142B7">
              <w:rPr>
                <w:noProof/>
                <w:szCs w:val="20"/>
              </w:rPr>
              <w:object w:dxaOrig="8400" w:dyaOrig="7560">
                <v:shape id="_x0000_i1045" type="#_x0000_t75" alt="" style="width:107.6pt;height:98.25pt;mso-width-percent:0;mso-height-percent:0;mso-width-percent:0;mso-height-percent:0" o:ole="">
                  <v:imagedata r:id="rId175" o:title=""/>
                </v:shape>
                <o:OLEObject Type="Embed" ProgID="PBrush" ShapeID="_x0000_i1045" DrawAspect="Content" ObjectID="_1840858781" r:id="rId176"/>
              </w:obje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Кабель применяется внутри помещений для передачи магистральных высокочастотных сигналов в радио - и телесистемах.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 структуре состоит из многожильного центрального проводника, изготовленного из меди и окруженного изоляцией из вспененного полиэтилена. Многожильный проводник делает кабель более гибким, что является удобным при его прокладке.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 (внешний проводник) сплошной, изготовлен в виде медной оплетки плотностью 96%, улучшающая защиту от электромагнитных помех. Внешняя оболочка из ПВХ является сплошной, имеет черный цвет.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При производстве кабеля используются только высококачественные материалы, что обеспечивает стабильность работы, высокую пропускную способность и долгий срок службы.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RG-213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Волновое сопротивление: 50 Ом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Длина: 100 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Диаметр: 10,3 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Материал: медь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Изоляция: полиэтилен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жил: 1 шт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Структура жилы: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защитного экрана: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Упаковка: бухта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 провода: круглый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Способ монтажа: внутренний/внешний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рабочая температура: 60 °С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рабочая температура: –40 °С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27 711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096B08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</w:t>
            </w:r>
            <w:r w:rsidRPr="00B1669F">
              <w:rPr>
                <w:szCs w:val="20"/>
              </w:rPr>
              <w:t>-</w:t>
            </w:r>
            <w:r w:rsidRPr="004F455A">
              <w:rPr>
                <w:szCs w:val="20"/>
              </w:rPr>
              <w:t>телефоны</w:t>
            </w:r>
            <w:r w:rsidR="00B1669F">
              <w:rPr>
                <w:szCs w:val="20"/>
              </w:rPr>
              <w:t xml:space="preserve"> </w:t>
            </w:r>
            <w:r w:rsidR="00B1669F" w:rsidRPr="00B1669F">
              <w:rPr>
                <w:szCs w:val="20"/>
              </w:rPr>
              <w:t>– устройств</w:t>
            </w:r>
            <w:r w:rsidR="00B1669F">
              <w:rPr>
                <w:szCs w:val="20"/>
              </w:rPr>
              <w:t>а</w:t>
            </w:r>
            <w:r w:rsidR="00B1669F" w:rsidRPr="00B1669F">
              <w:rPr>
                <w:szCs w:val="20"/>
              </w:rPr>
              <w:t xml:space="preserve"> для голосовой связи, передающее аудиоданные через IP‑сеть (интернет или корпоративную LAN) по протоколу VoIP (Voice over IP). Вместо традиционной телефонной линии использует Ethernet‑подключение или Wi‑Fi, поддерживает дополнительные функции: видеозвонки, конференц‑связь, интеграцию с CRM и др</w:t>
            </w:r>
            <w:r w:rsidR="00B1669F">
              <w:rPr>
                <w:szCs w:val="20"/>
              </w:rPr>
              <w:t>угие</w:t>
            </w:r>
            <w:r w:rsidR="00B1669F" w:rsidRPr="00B1669F">
              <w:rPr>
                <w:szCs w:val="20"/>
              </w:rPr>
              <w:t>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 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77" w:history="1">
              <w:r w:rsidRPr="00FA1C8D">
                <w:rPr>
                  <w:rStyle w:val="a6"/>
                  <w:szCs w:val="20"/>
                </w:rPr>
                <w:t>GXP1610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44" type="#_x0000_t75" alt="" style="width:104.2pt;height:71.15pt;visibility:visible;mso-wrap-style:square;mso-width-percent:0;mso-height-percent:0;mso-width-percent:0;mso-height-percent:0">
                  <v:imagedata r:id="rId17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IP‑телефон Grandstream GXP1610 — проводное устройство начального уровня для IP‑телефонии. Подходит для домашнего использования и небольших офисов. Оснащён экраном, поддержкой HD‑звука, функцией конференц‑связи и двумя Ethernet‑портами (10/100 Мбит/с). Поддерживает автонастройку через Autoprovision, WebUI и XML‑файлы.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дома и в малом офисе;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SIP‑провайдерам и виртуальным АТС;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трёхсторонних конференций;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автоматической настройкой (Autoprovision, XML);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обеспечения безопасной связи с шифрованием SRTP и TLS;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замены обычного стационарного телефона при переходе на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VoIP‑телефон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Grandstream GXP1610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 производителя: GXP1610 (no PoE)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 SRV, ICMP, IP, IPv6, NTP, SIP, SIP 2.0, SNTP, TCP, TFTP, UDP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G.711, G.722, G.723, G.726‑32, G.729a,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Web‑интерфейс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1× RJ‑9 (трубка), 2× RJ‑45 (Ethernet)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(трёхсторонняя)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Видеоконференции: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автоотбой, перехват вызова, эхоподавление, VAD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2 строки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DC 5 В / 0,6 А (адаптер в комплекте)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PoE: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209 × 184 × 76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Вес: 740 г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Flyingvoice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79" w:history="1">
              <w:r w:rsidRPr="00FA1C8D">
                <w:rPr>
                  <w:rStyle w:val="a6"/>
                  <w:szCs w:val="20"/>
                </w:rPr>
                <w:t>P10</w:t>
              </w:r>
              <w:r w:rsidRPr="00FA1C8D">
                <w:rPr>
                  <w:rStyle w:val="a6"/>
                  <w:szCs w:val="20"/>
                  <w:lang w:val="en-US"/>
                </w:rPr>
                <w:t>P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43" type="#_x0000_t75" alt="" style="width:104.2pt;height:125.35pt;visibility:visible;mso-wrap-style:square;mso-width-percent:0;mso-height-percent:0;mso-width-percent:0;mso-height-percent:0">
                  <v:imagedata r:id="rId18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серого цвета – проводная модель с поддержкой 2 SIP аккаунтов и режима маршрутизатора. Для сетевых подключений используется пара 100-мегабитных портов. Информация о вызовах и другие данные выводятся на монохромный экран. Преимуществом модели является возможность получения питания по витой паре от коммутатора или другого оборудования с поддержкой PoE. Альтернативный источник энергии – электрическая сеть.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Flyingvoice P10P поддерживает SIP-SMS, конференц-связь, определение номера, автоответ, анонимный звонок, голосовую почту, горячую линию, интерком, ожидание и переадресацию вызовов, повторный и быстрый набор, DND, черный список и другие функции. Записная книжка аппарата рассчитана на хранение 2000 записей. Пользователь телефона может сэкономить место на столе благодаря возможности настенного монтажа.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DHCP, HTTP, HTTPS, IPv4, IPv6, LLDP, QoS, RTCP, RTP, SIP, SNTP, SRTP, SSH, VLAN.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Функция маршрутизатора: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FACS, FRPS, FTP, TFTP, TR‑069, Web‑интерфейс, через меню.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и VoIP: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AEC, AGC, AJB, CNG, G.711, G.711a, G.711u, G.722, G.723, G.723.1, G.726, G.729a, G.729b, Opus, PLC, VAD,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(2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3 299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81" w:history="1">
              <w:r w:rsidRPr="00FA1C8D">
                <w:rPr>
                  <w:rStyle w:val="a6"/>
                  <w:szCs w:val="20"/>
                </w:rPr>
                <w:t>H2U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42" type="#_x0000_t75" alt="" style="width:76.25pt;height:131.3pt;visibility:visible;mso-wrap-style:square;mso-width-percent:0;mso-height-percent:0;mso-width-percent:0;mso-height-percent:0">
                  <v:imagedata r:id="rId18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H2U отличается сверхкомпактными размерами. Он имеет 10 клавиш набора номера и встроенный динамик. За счет программирования связь со списком выбранных контактов может осуществляться в одно нажатие.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Использовать представленную модель можно в гостиницах, магазинах, больницах. Располагать корпус телефона получится вертикально (на стене) и горизонтально (на столе). Четкость и чистота звучания даже в шумной среде пользователю телефона проводного Fanvil H2U обеспечены за счет кодеков G. 722 и Opus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Модель: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Основной цвет: белый.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 VoIP.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Страна‑производитель: Китай.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Гарантия: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Срок эксплуатации: 12 месяцев.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SIP.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VoIP‑кодеков: G.722, Opus.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</w:t>
            </w:r>
            <w:r w:rsidRPr="004F455A">
              <w:rPr>
                <w:szCs w:val="20"/>
                <w:lang w:val="en-US"/>
              </w:rPr>
              <w:t xml:space="preserve"> Ethernet: 10/100 BASE‑T (1 </w:t>
            </w:r>
            <w:r w:rsidRPr="004F455A">
              <w:rPr>
                <w:szCs w:val="20"/>
              </w:rPr>
              <w:t>шт</w:t>
            </w:r>
            <w:r w:rsidRPr="004F455A">
              <w:rPr>
                <w:szCs w:val="20"/>
                <w:lang w:val="en-US"/>
              </w:rPr>
              <w:t>.).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Спикерфон (громкая связь):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и программирование: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Программируемая клавиша: 1 клавиша DSS.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В/1 А,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Комплектация: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Fanvil H2U.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Документация.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Особенности: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Компактный корпус для настольного или настенного размещения.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Оптимизирован для работы в шумных средах.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4 199</w:t>
            </w:r>
          </w:p>
          <w:p w:rsidR="00CC3082" w:rsidRPr="004F455A" w:rsidRDefault="00CC3082" w:rsidP="00F27DE7">
            <w:pPr>
              <w:jc w:val="right"/>
              <w:rPr>
                <w:szCs w:val="20"/>
              </w:rPr>
            </w:pP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83" w:history="1">
              <w:r w:rsidRPr="00FA1C8D">
                <w:rPr>
                  <w:rStyle w:val="a6"/>
                  <w:szCs w:val="20"/>
                </w:rPr>
                <w:t>X301W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41" type="#_x0000_t75" alt="" style="width:92.35pt;height:99.1pt;visibility:visible;mso-wrap-style:square;mso-width-percent:0;mso-height-percent:0;mso-width-percent:0;mso-height-percent:0">
                  <v:imagedata r:id="rId18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IP-телефон Fanvil X301W подойдет для массового развертывания в организациях, в которых отсутствует возможность проведения кабельной инфраструктуры. В оснащение модели входит 2.3-дюймовый матричный дисплей с разрешением 128x48 пикселей для просмотра информации о номере абонента и удобной настройки параметров работы. Функционал IP-телефона Fanvil X301W включает локальную 6-стороннюю конференцсвязь и две SIP-линии. Функция маршрутизатора позволит задействовать для оборудования рабочего места только один порт Ethernet, при этом компьютер подключается напрямую к телефону.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802.1x, DHCP, FTP, HTTP, HTTPS, IPv6, L2TP, LLDP, OpenVPN, PPPoE, RTCP, RTP, SNTP, SRTP, STUN, TCP, TFTP, TLS, TR‑069, UDP.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Web‑интерфейс.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Беспроводные интерфейсы: Wi‑Fi.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(локальная, до 6 участников).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автоответчик, анонимный звонок, голосовые сообщения, интерком, отключение микрофона, переадресация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Размер экрана: 2,3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Разрешение экрана: 128×48 пикс.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85" w:history="1">
              <w:r w:rsidRPr="00FA1C8D">
                <w:rPr>
                  <w:rStyle w:val="a6"/>
                  <w:szCs w:val="20"/>
                </w:rPr>
                <w:t>SIP</w:t>
              </w:r>
              <w:r w:rsidRPr="00FA1C8D">
                <w:rPr>
                  <w:rStyle w:val="a6"/>
                  <w:szCs w:val="20"/>
                </w:rPr>
                <w:noBreakHyphen/>
                <w:t>T30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40" type="#_x0000_t75" alt="" style="width:105.9pt;height:98.25pt;visibility:visible;mso-wrap-style:square;mso-width-percent:0;mso-height-percent:0;mso-width-percent:0;mso-height-percent:0">
                  <v:imagedata r:id="rId18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SIP‑T30 — проводной VoIP‑телефон профессионального класса с базовым набором функций для организации IP‑телефонии. Подходит для домашнего использования и офисов. Отличается простотой настройки, надёжностью и поддержкой широкого спектра VoIP‑протоколов и кодеков.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предназначен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через локальную сеть или интернет;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к виртуальным АТС (например, от МегаФона, Ростелекома и др.);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ведения голосовых переговоров с высоким качеством звука;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конференц‑звонков;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функций Caller ID, быстрого набора, переадресации вызовов, удержания вызова и трансфера.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Основные параметры: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тип: телефон VoIP;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цвет: чёрный;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телефона: проводной.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CDP, DHCP, DNS SRV, FTP, HTTP, HTTPS, IEEE 802.1x, IPv6, LLDP, NAT, QoS, SIP, SIP 2.0, SNTP, STUN, TCP, TFTP, TLS, UDP, VLAN.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VoIP‑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>: G.711a, G.711u, G.722, G.723.1, G.726, G.729a, G.729b, Opus, iLBC.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Интерфейсы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и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RJ‑9;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2× RJ‑45 (</w:t>
            </w: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 xml:space="preserve"> Ethernet 10/100 BASE‑T);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переадресация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трансфер вызова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удержание вызова —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 — есть;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 — монохромный.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питания — DC 5 В/0,6 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— нет.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4 199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Grandstream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87" w:history="1">
              <w:r w:rsidRPr="00FA1C8D">
                <w:rPr>
                  <w:rStyle w:val="a6"/>
                  <w:szCs w:val="20"/>
                </w:rPr>
                <w:t>GRP2612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9" type="#_x0000_t75" alt="" style="width:115.2pt;height:99.1pt;visibility:visible;mso-wrap-style:square;mso-width-percent:0;mso-height-percent:0;mso-width-percent:0;mso-height-percent:0">
                  <v:imagedata r:id="rId18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отличается простотой использования и исключительной надежностью. Модель имеет функцию автоматической настройки. Поддерживаются 2 SIP-аккаунта и 4 линии. В аппарате реализованы все самые востребованные функции, в том числе – конференц-связь, загружаемая телефонная книга и журнал вызовов (до 1000 записей). Информация выводится на высококонтрастный цветной дисплей.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Grandstream GRP2612 рассчитан на эксплуатацию в помещениях, температура в которых может опускаться до 0 °C. Максимальная рабочая температура – 40 °C. В комплектацию модели входят документация, подставка, сетевой адаптер и кабель Ethernet. Цвет телефона классический для данного типа техники – черный. Аппарат имеет габаритные размеры 209x193x52.1 мм и массу 554 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параметры и протоколы: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протоколов: ARP, DHCP, DNS, HTTP, HTTPS, ICMP, IEEE 802.1x, IP, IPv6, LDAP, LLDP, NTP, PPPoE, RTCP, RTP, SIMPLE, SIP 2.0, SRTP, STUN, TCP, TELNET, TFTP и др.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Порты/разъёмы: 2× RJ‑9, 2× RJ‑45.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подключения гарнитуры: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Телефонные функции: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2.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Количество линий: 4.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загружаемая телефонная книга, журнал вызовов (до 1 000 записей).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Наличие экрана: есть.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экрана: цветной, высококонтрастный.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PoE: нет.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и параметры питания: DC 5 В/0,6 А.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5 699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Fanvil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89" w:history="1">
              <w:r w:rsidRPr="00FA1C8D">
                <w:rPr>
                  <w:rStyle w:val="a6"/>
                  <w:szCs w:val="20"/>
                </w:rPr>
                <w:t>X3SG Pro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8" type="#_x0000_t75" alt="" style="width:99.95pt;height:93.2pt;visibility:visible;mso-wrap-style:square;mso-width-percent:0;mso-height-percent:0;mso-width-percent:0;mso-height-percent:0">
                  <v:imagedata r:id="rId19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tabs>
                <w:tab w:val="left" w:pos="1178"/>
              </w:tabs>
              <w:rPr>
                <w:szCs w:val="20"/>
              </w:rPr>
            </w:pPr>
            <w:r w:rsidRPr="004F455A">
              <w:rPr>
                <w:szCs w:val="20"/>
              </w:rPr>
              <w:t>Телефон VoIP Fanvil X3SG Pro с поддержкой до 4 SIP-аккаунтов обеспечивает обеспечивает качественную передачу голоса благодаря поддержке HD-аудио. Модель с 2.8-дюймовым цветным дисплеем оснащается двумя гигабитными портами Ethernet для подключения к высокоскоростным линиям. Она является оптимальным решением для офиса или колл-центра и позволяет создать локальную конференцию с участниками в количестве до 6 чел. Список контактов телефона может включать до 1000 номеров.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VoIP-телефон Fanvil X3SG Pro поддерживает управление через Web-интерфейс и предлагает пользователю ряд удобных функций, среди которых автоответчик, анонимный звонок, голосовая почта, а также горячая линия, переадресация, перехват вызова и другие. В комплектацию устройства вошли Ethernet-кабель, блок питания, телефонная трубка, телефонный кабель и шнур для подключения телефонной трубки.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2,8-дюймовый цветной экран с разрешением 320×240 пикселей.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Поддержка SIP-аккаунтов. До 4 аккаунтов.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Конференцсвязь. Локальная конференция с участием до 6 абонентов.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Opus,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Два гигабитных порта Ethernet (10/100/1000 Mbps).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PoE или внешний блок питания (DC 5В/0,6А).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 (местная и удалённая через XML/LDAP).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Журнал вызовов. 600 записей (входящие, исходящие, пропущенные).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функции. Быстрый набор, удержание вызова, переадресация, перевод вызова, автоответчик, голосовая почта (зависит от сервера), поддержка беспроводной гарнитуры EHS (Plantronics и Jabra через специальные кабели).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Установка. Настольная подставка с регулируемыми углами наклона (45° и 50°) или настенная (требуется дополнительное крепление).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Совместимость. С основными платформами: Asterisk, Broadsoft, 3CX, Metaswitch, Elastix, Avaya и др..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bestoffice.ru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Рабочая температура. От 0 до 45 °C.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Рабочая влажность. От 10 до 95%.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6 999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91" w:history="1">
              <w:r w:rsidRPr="00FA1C8D">
                <w:rPr>
                  <w:rStyle w:val="a6"/>
                  <w:szCs w:val="20"/>
                </w:rPr>
                <w:t>SIP-T43U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37" type="#_x0000_t75" alt="" style="width:93.2pt;height:68.6pt;visibility:visible;mso-wrap-style:square;mso-width-percent:0;mso-height-percent:0;mso-width-percent:0;mso-height-percent:0">
                  <v:imagedata r:id="rId19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— это качественное 12-линейное устройство, призванное помочь предпринимателям решить многие вопросы со связью. Данный IP-телефон оснащен информативным черно-белым дисплеем, на котором можно будет видеть всю полезную информацию, связанную с подключенными линиями и звонками. Диагональ дисплея — 3.7 дюйма.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SIP-T43U черный во время работы использует технологию Yealink Optima HD, которая помогает значительно повышать качество связи. Отличительной особенностью данной модели является наличие двух портов USB. К ним можно подключить как гарнитуру, для большего удобства, так и внешний накопитель, что позволит записывать диалог.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Также модель имеет огромное количество полезных функций. Пользователи могут использовать горячую линию, ставить вызов на удержание, отключать микрофон, переадресовывать вызов и так далее. Кроме того, есть и функция конференц-связи, позволяющая одновременно разговаривать с несколькими пользователями. Также вы сможете использовать телефонную книгу, в которую можно занести до 1 000 имен.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Протоколы. Поддерживает IP, LLDP, SIP, SIP 2.0, SNTP, STUN, TCP, UDP. 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 xml:space="preserve">. G.711a, G.711u, G.722, G.723.1, G.726, G.729a, G.729b, iLBC.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Дисплей. Графический LCD-экран с разрешением 360×160 пикселей, есть подсветка.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Питание. Через сетевой адаптер или PoE (IEEE 802.3af, класс 2). Блок питания в комплект не входит.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Порты. 2 порта Ethernet (RJ-45, 10/100/1000 Мбит/с), 2 порта USB (совместимы с USB 2.0), разъём для трубки (RJ-9).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onlinetrade.ru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Телефонная книга. До 1000 контактов.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Функции. Удержание вызова, отключение микрофона, DND («Не беспокоить»), быстрый набор, горячая линия, дозвон, автоответ, переадресация, режим ожидания, трансфер, ожидание вызова, групповое прослушивание, SIP SMS, экстренные вызовы, 3-сторонняя конференция (в версии ПО v85 и выше — 5-сторонняя).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Дополнительные возможности. Технология шумоподавления Acoustic Shield, поддержка модулей расширения EXP43, запись разговоров на USB-носитель, подключение Bluetooth- и Wi-Fi-адаптеров.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ozon.ru +1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12 599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93" w:history="1">
              <w:r w:rsidRPr="00FA1C8D">
                <w:rPr>
                  <w:rStyle w:val="a6"/>
                  <w:szCs w:val="20"/>
                </w:rPr>
                <w:t>SIP</w:t>
              </w:r>
              <w:r w:rsidRPr="00FA1C8D">
                <w:rPr>
                  <w:rStyle w:val="a6"/>
                  <w:szCs w:val="20"/>
                </w:rPr>
                <w:noBreakHyphen/>
                <w:t xml:space="preserve"> T58W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36" type="#_x0000_t75" alt="" style="width:106.75pt;height:92.35pt;visibility:visible;mso-wrap-style:square;mso-width-percent:0;mso-height-percent:0;mso-width-percent:0;mso-height-percent:0">
                  <v:imagedata r:id="rId19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Телефон VoIP Yealink SIP-T58W – проводная модель бизнес-класса, поддерживающая 16 SIP-линий. Устройство функционирует под управлением интуитивно понятной операционной системы Android 9.0. Телефон оснащен высококонтрастным 7-дюймовым цветным сенсорным дисплеем с разрешением 1024x600, отличающимся широкими углами обзора. Пользователю доступны 27 экранных кнопок с возможностью программирования. Объем телефонной книжки – 1000 номеров. Телефон поддерживает большое количество функций, в том числе – маршрутизацию, видеоконференции, конференц-связь, быстрый набор, определение номера (с выводом фотографии абонента), автоответчик, переадресацию и удержание вызова, режим «не беспокоить», черный список и экстренные вызовы. Встроенный Bluetooth-модуль обеспечивает совместимость аппарата с беспроводными гарнитурами и другими устройствами.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Благодаря поддержке технологии PoE телефон VoIP Yealink SIP-T58W способен получать питание по линии Ethernet. В комплект поставки модели входят патч-корд, подставка и проводная гарнитура. Черный цвет телефона гармонично впишется в интерьер любого офиса.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Тип телефона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протоколов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VoIP </w:t>
            </w:r>
            <w:r w:rsidRPr="004F455A">
              <w:rPr>
                <w:szCs w:val="20"/>
              </w:rPr>
              <w:t>кодеков</w:t>
            </w:r>
            <w:r w:rsidRPr="004F455A">
              <w:rPr>
                <w:szCs w:val="20"/>
                <w:lang w:val="en-US"/>
              </w:rPr>
              <w:t xml:space="preserve">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передачи факса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 Autoprovision, FTP, TFTP, Web-интерфейc, через меню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Сетевые функции Функция маршрутизатора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Порты / разъемы 2x RJ-9, 2x USB 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 для подключения гарнитуры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Порт Ethernet 10/100/1000 BASE-T 2 шт.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 xml:space="preserve">Телефонные функции Caller ID 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Конференц-связь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видеоконференций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Другие функции автоответ, возврат вызова, выбор мелодии, горячая линия, групповое прослушивание, настройка времени, ещё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 линий  16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43 799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95" w:history="1">
              <w:r w:rsidRPr="00FA1C8D">
                <w:rPr>
                  <w:rStyle w:val="a6"/>
                  <w:szCs w:val="20"/>
                </w:rPr>
                <w:t>SIP</w:t>
              </w:r>
              <w:r w:rsidRPr="00FA1C8D">
                <w:rPr>
                  <w:rStyle w:val="a6"/>
                  <w:szCs w:val="20"/>
                </w:rPr>
                <w:noBreakHyphen/>
                <w:t>T58W with camera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szCs w:val="20"/>
              </w:rPr>
            </w:pPr>
            <w:r>
              <w:rPr>
                <w:noProof/>
                <w:szCs w:val="20"/>
              </w:rPr>
              <w:pict>
                <v:shape id="_x0000_i1035" type="#_x0000_t75" alt="" style="width:105.05pt;height:104.2pt;visibility:visible;mso-wrap-style:square;mso-width-percent:0;mso-height-percent:0;mso-width-percent:0;mso-height-percent:0">
                  <v:imagedata r:id="rId19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Yealink SIP‑T58W with camera — флагманский проводной VoIP‑телефон бизнес‑класса с цветным сенсорным экраном, встроенной камерой и поддержкой видеоконференций. Оснащён 16 SIP‑линиями, записной книжкой на 1 000 номеров, двумя USB‑портами и функцией маршрутизатора. Поддерживает питание PoE (802.3af) и различные способы удалённой настройки (Autoprovision, FTP, TFTP). В комплекте идут камера Yealink CAM50 и проводная гарнитура. Подходит для руководителей и переговорных комнат в крупных компаниях.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Для чего нужен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Используется для: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организации IP‑телефонии и видеоконференций в корпорациях и офисах;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проведения аудио‑ и видеосовещаний с несколькими участниками;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работы в сетях с питанием PoE для упрощения монтажа;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реализации расширенных бизнес‑функций (групповое прослушивание, горячая линия, автоответ);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централизованного управления через Autoprovision, FTP, TFTP;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подключения внешних устройств через USB‑порты и гарнитуру;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сценариев, где важна наглядность и удобство интерфейса (сенсорный экран, камера);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использования в качестве мини‑маршрутизатора для локальной сети.</w:t>
            </w: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>: VoIP‑</w:t>
            </w:r>
            <w:r w:rsidRPr="004F455A">
              <w:rPr>
                <w:szCs w:val="20"/>
              </w:rPr>
              <w:t>телефон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Модель</w:t>
            </w:r>
            <w:r w:rsidRPr="004F455A">
              <w:rPr>
                <w:szCs w:val="20"/>
                <w:lang w:val="en-US"/>
              </w:rPr>
              <w:t>: Yealink SIP‑T58W with camera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Цвет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чёрный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телефона</w:t>
            </w:r>
            <w:r w:rsidRPr="004F455A">
              <w:rPr>
                <w:szCs w:val="20"/>
                <w:lang w:val="en-US"/>
              </w:rPr>
              <w:t xml:space="preserve">: </w:t>
            </w:r>
            <w:r w:rsidRPr="004F455A">
              <w:rPr>
                <w:szCs w:val="20"/>
              </w:rPr>
              <w:t>проводной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Поддержка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протоколов</w:t>
            </w:r>
            <w:r w:rsidRPr="004F455A">
              <w:rPr>
                <w:szCs w:val="20"/>
                <w:lang w:val="en-US"/>
              </w:rPr>
              <w:t>: FTP, HTTP, HTTPS, IPv4, IPv6, SIP, SIP 2.0, TFTP, TLS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  <w:lang w:val="en-US"/>
              </w:rPr>
              <w:t>VoIP‑</w:t>
            </w:r>
            <w:r w:rsidRPr="004F455A">
              <w:rPr>
                <w:szCs w:val="20"/>
              </w:rPr>
              <w:t>кодеки</w:t>
            </w:r>
            <w:r w:rsidRPr="004F455A">
              <w:rPr>
                <w:szCs w:val="20"/>
                <w:lang w:val="en-US"/>
              </w:rPr>
              <w:t>: G.711a, G.711u, G.723.1, G.726, G.729, G.729a, G.729ab, G.729b, iLBC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Передача факса: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Управление: Autoprovision, FTP, TFTP, Web‑интерфейс, через меню</w:t>
            </w:r>
          </w:p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Порты</w:t>
            </w:r>
            <w:r w:rsidRPr="004F455A">
              <w:rPr>
                <w:szCs w:val="20"/>
                <w:lang w:val="en-US"/>
              </w:rPr>
              <w:t>/</w:t>
            </w:r>
            <w:r w:rsidRPr="004F455A">
              <w:rPr>
                <w:szCs w:val="20"/>
              </w:rPr>
              <w:t>разъёмы</w:t>
            </w:r>
            <w:r w:rsidRPr="004F455A">
              <w:rPr>
                <w:szCs w:val="20"/>
                <w:lang w:val="en-US"/>
              </w:rPr>
              <w:t>: 2× RJ‑9 (</w:t>
            </w:r>
            <w:r w:rsidRPr="004F455A">
              <w:rPr>
                <w:szCs w:val="20"/>
              </w:rPr>
              <w:t>трубка</w:t>
            </w:r>
            <w:r w:rsidRPr="004F455A">
              <w:rPr>
                <w:szCs w:val="20"/>
                <w:lang w:val="en-US"/>
              </w:rPr>
              <w:t>), 2× USB 2.0, 2× RJ‑45 (Ethernet, 10/100/1000 BASE‑T)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Разъём для гарнитуры: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Caller ID: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Быстрый набор: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Конференц‑связь: есть (аудио и видео)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SIP‑линий: 16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Дополнительные функции: автоответ, возврат вызова, выбор мелодии, горячая линия, групповое прослушивание, настройка времени, чёрный список, маршрутизатор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Экран: есть, цветной сенсорный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Питание: PoE (802.3af), DC 5 В / 2 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Записная книжка: на 1 000 номеров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Габариты (Д×Ш×В): 220 × 259,4 × 215 мм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55 299</w:t>
            </w:r>
          </w:p>
        </w:tc>
      </w:tr>
      <w:tr w:rsidR="00CC3082" w:rsidRPr="00180554" w:rsidTr="007730DC">
        <w:tc>
          <w:tcPr>
            <w:tcW w:w="2199" w:type="dxa"/>
            <w:vMerge w:val="restart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  <w:lang w:val="en-US"/>
              </w:rPr>
              <w:t>IP</w:t>
            </w:r>
            <w:r w:rsidRPr="00D305BE">
              <w:rPr>
                <w:szCs w:val="20"/>
              </w:rPr>
              <w:t>-</w:t>
            </w:r>
            <w:r w:rsidRPr="004F455A">
              <w:rPr>
                <w:szCs w:val="20"/>
              </w:rPr>
              <w:t>камеры</w:t>
            </w:r>
            <w:r w:rsidR="00D305BE">
              <w:rPr>
                <w:szCs w:val="20"/>
              </w:rPr>
              <w:t xml:space="preserve"> </w:t>
            </w:r>
            <w:r w:rsidR="00D305BE" w:rsidRPr="00D305BE">
              <w:rPr>
                <w:szCs w:val="20"/>
              </w:rPr>
              <w:t>– цифровая видеокамера, передающая видеопоток через IP‑сеть. Оснащена сетевым интерфейсом (Ethernet, Wi‑Fi), кодирует видео в реальном времени и может работать автономно: записывать данные на карту памяти или в облако, отправлять уведомления при обнаружении движения. Применяется в системах видеонаблюдения, часто поддерживает удалённый доступ через браузер или мобильное приложение.</w:t>
            </w: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97" w:history="1">
              <w:r w:rsidRPr="00FA1C8D">
                <w:rPr>
                  <w:rStyle w:val="a6"/>
                  <w:szCs w:val="20"/>
                </w:rPr>
                <w:t>AIP-O4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4" type="#_x0000_t75" alt="" style="width:96.55pt;height:129.6pt;visibility:visible;mso-wrap-style:square;mso-width-percent:0;mso-height-percent:0;mso-width-percent:0;mso-height-percent:0">
                  <v:imagedata r:id="rId19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Беспроводная цилиндрическая IP-камера Aceline AIP-O4 с антивандальным исполнением в белом корпусе подходит для установки в помещении и за пределами здания. Устройство с 3-мегапиксельной CMOS матрицей производит съемку с разрешением до 2304x1296 и частотой кадров до 15 Гц. Детализация изображения позволяет распознавать государственные регистрационные знаки автомобилей, особенности внешности людей и другие мелкие объекты. Объектив с фокусным расстоянием 4 мм обеспечивает углы обзора 80° по горизонтали, 45° по вертикали и 90° по диагонали. Ночная съемка возможна благодаря подсветке инфракрасного типа с дальностью 10 м.</w:t>
            </w:r>
            <w:r w:rsidRPr="004F455A">
              <w:rPr>
                <w:szCs w:val="20"/>
              </w:rPr>
              <w:br/>
              <w:t>IP-камера Aceline AIP-O4 оснащена микрофоном и динамиком. Поворот и наклон устройства производятся вручную. Обмен данными с камерой производится в диапазоне 2.4 ГГц, который поддерживается почти любым оборудованием Wi-Fi. Предусмотрена функция управления через мобильное приложение AJCloud. В устройстве реализована система обнаружения движения.</w:t>
            </w:r>
            <w:r w:rsidRPr="004F455A">
              <w:rPr>
                <w:szCs w:val="20"/>
              </w:rPr>
              <w:br/>
              <w:t>Камера соответствует классу IP65. Устройство полностью защищено от пыли и выдерживает воздействие осадков любой интенсивности.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Aceline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199" w:history="1">
              <w:r w:rsidRPr="00FA1C8D">
                <w:rPr>
                  <w:rStyle w:val="a6"/>
                  <w:szCs w:val="20"/>
                </w:rPr>
                <w:t>AIP-O4S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3" type="#_x0000_t75" alt="" style="width:65.2pt;height:148.25pt;visibility:visible;mso-wrap-style:square;mso-width-percent:0;mso-height-percent:0;mso-width-percent:0;mso-height-percent:0">
                  <v:imagedata r:id="rId20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с широкоугольным объективом, 3-мегапиксельной матрицей, поворотной конструкцией и антивандальным исполнением подходит для установки в помещениях и за пределами здания. Модель с фокусным расстоянием 4 мм обеспечивает углы обзора 45° по вертикали, 85° по горизонтали и 95° по диагонали. Максимальное разрешение съемки – 2304x1296. Показатель достаточен для распознавания особенностей внешности людей, номеров автомобилей и других мелких деталей. Съемка в ночное время осуществляется с помощью ИК-подсветки с дальностью действия 10 м. В оснащение камеры входят микрофон и динамик. Автоматическая съемка производится с использованием системы обнаружения движения.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Aceline AIP-O4S поддерживает управление поворотом и наклоном. Видеоархив сохраняется в облако или на карту памяти microSD с объемом до 128 ГБ. Предусмотрена настройка экспозиции и яркости. Управлять устройством можно через приложение AJCloud.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Степень защиты камеры – IP64. Устройство полностью защищено от пыли и выдерживает воздействие дождя. Диапазон рабочих температур модели – от -10 до 50 °C.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3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95°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2304x1296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беспроводной,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1 050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201" w:history="1">
              <w:r w:rsidRPr="00FA1C8D">
                <w:rPr>
                  <w:rStyle w:val="a6"/>
                  <w:szCs w:val="20"/>
                </w:rPr>
                <w:t>IPC-B020(C)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2" type="#_x0000_t75" alt="" style="width:100.8pt;height:50.8pt;visibility:visible;mso-wrap-style:square;mso-width-percent:0;mso-height-percent:0;mso-width-percent:0;mso-height-percent:0">
                  <v:imagedata r:id="rId20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IP-камера HiWatch IPC-B020(C) (2.8 мм) выполнена в цилиндрическом корпусе с защищенной конструкцией по стандарту IP67. Она устойчива к воздействию пыли, влаги и воды. Матрица CMOS Progressive Scan 2 Мп создает детализированное видео с разрешением FullHD. Объектив с фокусным расстоянием 2.8 мм обеспечивает угол обзора 94° по горизонтали, 51° по вертикали и 112° по диагонали.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Инфракрасная подсветка EXIR с дальностью 30 м позволяет вести съемку в условиях недостаточной освещенности. Технология DWDR гарантирует четкое изображение при яркой задней засветке. Встроенный микрофон записывает звук. Благодаря датчику движения съемка активируется в случае распознавания движущихся объектов. Это позволяет рационально использовать память и электроэнергию. Камера HiWatch IPC-B020(C) подключается по интерфейсу RJ45 с поддержкой стандарта питания PoE.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112°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360°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AAC, G.711alaw, G.711ulaw, G.722.1, G.726, MP2L2, PCM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2 350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HiWatch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203" w:history="1">
              <w:r w:rsidRPr="00FA1C8D">
                <w:rPr>
                  <w:rStyle w:val="a6"/>
                  <w:szCs w:val="20"/>
                </w:rPr>
                <w:t>DS-I202(E)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1" type="#_x0000_t75" alt="" style="width:85.55pt;height:83.85pt;visibility:visible;mso-wrap-style:square;mso-width-percent:0;mso-height-percent:0;mso-width-percent:0;mso-height-percent:0">
                  <v:imagedata r:id="rId20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HiWatch DS-I202(E) обеспечивает четкое изображение и надежную защиту дома или офиса. Она оснащена 2-мегапиксельной CMOS-матрицей и умеет снимать видео с разрешением до 1920x1080 пикселей при 25 к/с. Камера оснащена фиксированным объективом с фокусным расстоянием 2.8 мм, который обеспечивает угол обзора до 112.1°. Благодаря этому вы сможете контролировать большую площадь территории без необходимости установки нескольких камер.</w:t>
            </w:r>
            <w:r w:rsidRPr="004F455A">
              <w:rPr>
                <w:noProof/>
                <w:szCs w:val="20"/>
              </w:rPr>
              <w:br/>
              <w:t>HiWatch DS-I202(E) со встроенным ИК-фильтром поддерживает функцию день/ночь, что позволяет получать детализированное изображение как при дневном свете, так и в условиях низкой освещенности. Кроме того, она поддерживает функцию тревоги, которая может быть активирована при обнаружении движения или звука.</w:t>
            </w:r>
          </w:p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123°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EXIR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Anti-Banding,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2 950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Dahua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hyperlink r:id="rId205" w:history="1">
              <w:r w:rsidRPr="00FA1C8D">
                <w:rPr>
                  <w:rStyle w:val="a6"/>
                  <w:szCs w:val="20"/>
                  <w:lang w:val="en-US"/>
                </w:rPr>
                <w:t>DH-IPC-HDPW1230R1P-0360B-S5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30" type="#_x0000_t75" alt="" style="width:77.95pt;height:75.4pt;visibility:visible;mso-wrap-style:square;mso-width-percent:0;mso-height-percent:0;mso-width-percent:0;mso-height-percent:0">
                  <v:imagedata r:id="rId20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Dahua DH-IPC-HDPW1230R1P-0360B-S5 – это купольная модель с разрешением 2 Мп и объективом 3.6 мм. Она оснащена механическим инфракрасным фильтром и чувствительностью 0.01 лк при F2.0. Камера поддерживает сжатие H.265+, H.265, H.264+, H.264 и MJPEG, а также имеет 2 потока до 2 Мп при 25 кадрах в секунду. ИК-подсветка обеспечивает видимость до 20 метров в темное время суток. Защита камеры Dahua DH-IPC-HDPW1230R1P-0360B-S5 соответствует стандарту IP67, а питание возможно от 12 В (DC) или PoE.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84°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45°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100°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H.264B, H.264H, H.264M, H.265, H.265+, MJPEG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HLC, ROI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3 999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МТС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207" w:history="1">
              <w:r w:rsidRPr="00FA1C8D">
                <w:rPr>
                  <w:rStyle w:val="a6"/>
                  <w:szCs w:val="20"/>
                </w:rPr>
                <w:t>CB3-M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29" type="#_x0000_t75" alt="" style="width:100.8pt;height:40.65pt;visibility:visible;mso-wrap-style:square;mso-width-percent:0;mso-height-percent:0;mso-width-percent:0;mso-height-percent:0">
                  <v:imagedata r:id="rId208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МТС CB3-M подходит для установки внутри или вне помещения и позволяет отслеживать происходящее дома из любой точки мира. Крепится камера на стену, подключается беспроводным способом, а управляется с помощью мобильного приложения для смартфонов MTC Smart Home. Управлять наклоном и углом поворота можно вручную.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Благодаря инфракрасной подсветке внутренняя и наружная камера МТС CB3-M может работать в режиме ночной съемки. Вы можете дополнительно выбрать, в цветном или черно-белом варианте устройство будет записывать видео, а сохраненные материалы можно просматривать в облаке. Встроенный микрофон и динамик позволяют получить видео со звуком и использовать устройство в качестве домофона.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1/2.9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56°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15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беспроводной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4 199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TP-Link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209" w:history="1">
              <w:r w:rsidRPr="00FA1C8D">
                <w:rPr>
                  <w:rStyle w:val="a6"/>
                  <w:szCs w:val="20"/>
                </w:rPr>
                <w:t>VIGI C340I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28" type="#_x0000_t75" alt="" style="width:103.35pt;height:45.75pt;visibility:visible;mso-wrap-style:square;mso-width-percent:0;mso-height-percent:0;mso-width-percent:0;mso-height-percent:0">
                  <v:imagedata r:id="rId210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TP-Link VIGI C340I (4mm) поддерживает технологии улучшения изображения. Для этого используется ночное видение, ИК-подсветка дальностью 30 м, цифровое шумоподавление. CMOS-матрица с 4 Мп позволяет получить четкое и детализированное изображение в разрешении 2560x1440. Благодаря частоте кадров 30 кадр./сек видеоряд будет плавным, без резких движений. Это поможет разглядеть во всех подробностях нюансы события.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TP-Link VIGI C340I (4mm) поддерживает технологию PoE. Она определяет использование одного кабеля RJ-45 для передачи данных и подачи питания. Для удаленного управления функциями камеры на смартфон устанавливается приложение TP-Link VIGI.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Устройство классифицирует транспортные средства и людей, отличая их от других объектов при помощи машинного зрения. Если кто-то мешает работе камеры, пересекает намеченные линии или попадает в охраняемую зону, она отправляет уведомления. Защита корпуса по стандарту IP67 позволяет использовать камеру вне помещения в сложных погодных условиях.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1/3.0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4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f/2.2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102°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диагонали 122°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90°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DWDR, HLC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lastRenderedPageBreak/>
              <w:t>4 599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ORIENT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211" w:history="1">
              <w:r w:rsidRPr="00FA1C8D">
                <w:rPr>
                  <w:rStyle w:val="a6"/>
                  <w:szCs w:val="20"/>
                </w:rPr>
                <w:t>IP-75-MH8BP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27" type="#_x0000_t75" alt="" style="width:83.85pt;height:44.05pt;visibility:visible;mso-wrap-style:square;mso-width-percent:0;mso-height-percent:0;mso-width-percent:0;mso-height-percent:0">
                  <v:imagedata r:id="rId212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– удобное и компактное устройство для наружного видеонаблюдения. Умная модель оснащена матрицей CMOS на 8 Мп, что обеспечивает запись цветного видео в хорошем качестве разрешением 3840x2160 пикселей. Максимальная частота достигает 15 кадров/с. Для надежного крепления камеры к стене или потолку в комплектации есть необходимая оснастка.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ORIENT IP-75-MH8BP может управляться со смартфона через приложения. Металлический корпус со степенью защиты IP66 устойчив к повышенной влажности и перепаду температуры, поэтому устройство работает бесперебойно при любых погодных условиях. Специальный датчик реагирует на движение, а ночная съемка обеспечивает качественную запись при плохом освещении.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 SmartSens SC8239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1/2.7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8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0.01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3.6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71°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58°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30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3840x2160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15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5 199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Tiandy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hyperlink r:id="rId213" w:history="1">
              <w:r w:rsidRPr="00FA1C8D">
                <w:rPr>
                  <w:rStyle w:val="a6"/>
                  <w:szCs w:val="20"/>
                  <w:lang w:val="en-US"/>
                </w:rPr>
                <w:t>TC-C34XS I3W/E/Y/2.8mm/V4.2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26" type="#_x0000_t75" alt="" style="width:78.8pt;height:79.6pt;visibility:visible;mso-wrap-style:square;mso-width-percent:0;mso-height-percent:0;mso-width-percent:0;mso-height-percent:0">
                  <v:imagedata r:id="rId214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Tiandy TC-C34XS I3W/E/Y/2.8mm/V4.2 подходит для помещений и уличной установки, работы на морозе до -40 °C. На цветном видео со звуком можно рассмотреть лица и другие мелкие детали. Модель дополнена ИК-подсветкой для съемки в темноте, встроенным датчиком для автоматического обнаружения движения в зоне видимости. Упрощенное подключение по технологии PoE с питанием по Ethernet-кабелю не требует прокладки дополнительного провода.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Матрица Тип матрицы  CMOS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4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0.002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2.8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92.1°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вертикали 51.9°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поворота (градус) 340°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наклона (градус) 75°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 инфракрасная + белый свет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50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2560x1440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25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H.265, MJPEG, S+264, S+265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3D-DNR, BLC, HLC, WDR,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ADPCM,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нет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6 199</w:t>
            </w:r>
          </w:p>
        </w:tc>
      </w:tr>
      <w:tr w:rsidR="00CC3082" w:rsidRPr="00180554" w:rsidTr="007730DC">
        <w:tc>
          <w:tcPr>
            <w:tcW w:w="2199" w:type="dxa"/>
            <w:vMerge/>
          </w:tcPr>
          <w:p w:rsidR="00CC3082" w:rsidRPr="004F455A" w:rsidRDefault="00CC3082" w:rsidP="00CC3082">
            <w:pPr>
              <w:rPr>
                <w:szCs w:val="20"/>
              </w:rPr>
            </w:pPr>
          </w:p>
        </w:tc>
        <w:tc>
          <w:tcPr>
            <w:tcW w:w="1134" w:type="dxa"/>
          </w:tcPr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Falcon Eye</w:t>
            </w:r>
          </w:p>
        </w:tc>
        <w:tc>
          <w:tcPr>
            <w:tcW w:w="1417" w:type="dxa"/>
          </w:tcPr>
          <w:p w:rsidR="00CC3082" w:rsidRPr="004F455A" w:rsidRDefault="00CC3082" w:rsidP="00CC3082">
            <w:pPr>
              <w:rPr>
                <w:szCs w:val="20"/>
              </w:rPr>
            </w:pPr>
            <w:hyperlink r:id="rId215" w:history="1">
              <w:r w:rsidRPr="00FA1C8D">
                <w:rPr>
                  <w:rStyle w:val="a6"/>
                  <w:szCs w:val="20"/>
                </w:rPr>
                <w:t>FE-IPC-DV2-40pa</w:t>
              </w:r>
            </w:hyperlink>
          </w:p>
        </w:tc>
        <w:tc>
          <w:tcPr>
            <w:tcW w:w="2155" w:type="dxa"/>
          </w:tcPr>
          <w:p w:rsidR="00CC3082" w:rsidRPr="004F455A" w:rsidRDefault="00F4053B" w:rsidP="00E9377D">
            <w:pPr>
              <w:jc w:val="center"/>
              <w:rPr>
                <w:noProof/>
                <w:szCs w:val="20"/>
              </w:rPr>
            </w:pPr>
            <w:r>
              <w:rPr>
                <w:noProof/>
                <w:szCs w:val="20"/>
              </w:rPr>
              <w:pict>
                <v:shape id="_x0000_i1025" type="#_x0000_t75" alt="" style="width:89.8pt;height:88.1pt;visibility:visible;mso-wrap-style:square;mso-width-percent:0;mso-height-percent:0;mso-width-percent:0;mso-height-percent:0">
                  <v:imagedata r:id="rId216" o:title=""/>
                </v:shape>
              </w:pict>
            </w:r>
          </w:p>
        </w:tc>
        <w:tc>
          <w:tcPr>
            <w:tcW w:w="6946" w:type="dxa"/>
          </w:tcPr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IP-камера Falcon Eye FE-IPC-DV2-40pa представлена в компактном белом корпусе с защитой класса IP66, благодаря чему подходит для уличной установки. Допускается работа при влажности до 95% и температуре от -30°C до +60°C. Устройство оснащено качественной CMOS-матрицей, осуществляющей съемку с разрешением 1920x1080 dpi. Прибор дополнен ИК-подсветкой на 40 м, оптическим zoom x5 и системой обнаружения движения.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  <w:r w:rsidRPr="004F455A">
              <w:rPr>
                <w:noProof/>
                <w:szCs w:val="20"/>
              </w:rPr>
              <w:t>Проводное устройство Falcon Eye FE-IPC-DV2-40pa дополнено аудиовыходом и входом для микрофона, разъемом RJ45 и поддержкой PoP, IPv6. Вы можете регулировать параметры яркости, насыщенности и прочие настройки видеосъемки. Устройство весит всего 650 г и обладает размерами 10.8x10.8x12 см.</w:t>
            </w:r>
          </w:p>
          <w:p w:rsidR="00CC3082" w:rsidRPr="004F455A" w:rsidRDefault="00CC3082" w:rsidP="00CC3082">
            <w:pPr>
              <w:rPr>
                <w:noProof/>
                <w:szCs w:val="20"/>
              </w:rPr>
            </w:pPr>
          </w:p>
        </w:tc>
        <w:tc>
          <w:tcPr>
            <w:tcW w:w="7796" w:type="dxa"/>
          </w:tcPr>
          <w:p w:rsidR="00CC3082" w:rsidRPr="004F455A" w:rsidRDefault="00CC3082" w:rsidP="00CC3082">
            <w:pPr>
              <w:rPr>
                <w:szCs w:val="20"/>
                <w:lang w:val="en-US"/>
              </w:rPr>
            </w:pPr>
            <w:r w:rsidRPr="004F455A">
              <w:rPr>
                <w:szCs w:val="20"/>
              </w:rPr>
              <w:t>Матрица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Тип</w:t>
            </w:r>
            <w:r w:rsidRPr="004F455A">
              <w:rPr>
                <w:szCs w:val="20"/>
                <w:lang w:val="en-US"/>
              </w:rPr>
              <w:t xml:space="preserve"> </w:t>
            </w:r>
            <w:r w:rsidRPr="004F455A">
              <w:rPr>
                <w:szCs w:val="20"/>
              </w:rPr>
              <w:t>матрицы</w:t>
            </w:r>
            <w:r w:rsidRPr="004F455A">
              <w:rPr>
                <w:szCs w:val="20"/>
                <w:lang w:val="en-US"/>
              </w:rPr>
              <w:t xml:space="preserve">  CMOS Progressive Scan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Физический размер матрицы  1/2.8 дюйма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Число пикселей матрицы  2 Мп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Минимальная степень освещенности 0 лк, 0.001 лк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Оптика и подсветка Фокусное расстояние  от 2.8 мм до 12 мм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Zoom  x5 (опт.)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Диафрагма f/1.6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Угол обзора по горизонтали от 100° до 37°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Подсветка инфракрасная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Дальность подсветки 40 м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Изображение цветное, черно-белое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Максимальное разрешение  1920x1080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Максимальная частота кадров  30 кадр./сек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Формат сжатия видеофайлов  H.264, H.264+, H.265, H.265+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Улучшение изображения  AGC, BLC, DNR, DWDR, HLC, ROI, антитуман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 Встроенный микрофон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Встроенный динамик 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Кодеки аудио G.711a, G.711u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Интерфейсы подключения Тип подключения  проводной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Поддержка PoE  есть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Разъемы DI / DO нет</w:t>
            </w:r>
          </w:p>
          <w:p w:rsidR="00CC3082" w:rsidRPr="004F455A" w:rsidRDefault="00CC3082" w:rsidP="00CC3082">
            <w:pPr>
              <w:rPr>
                <w:szCs w:val="20"/>
              </w:rPr>
            </w:pPr>
            <w:r w:rsidRPr="004F455A">
              <w:rPr>
                <w:szCs w:val="20"/>
              </w:rPr>
              <w:t>Аудиоразъемы линейный вход, линейный выход</w:t>
            </w:r>
          </w:p>
        </w:tc>
        <w:tc>
          <w:tcPr>
            <w:tcW w:w="1276" w:type="dxa"/>
          </w:tcPr>
          <w:p w:rsidR="00CC3082" w:rsidRPr="004F455A" w:rsidRDefault="00CC3082" w:rsidP="00F27DE7">
            <w:pPr>
              <w:jc w:val="right"/>
              <w:rPr>
                <w:szCs w:val="20"/>
              </w:rPr>
            </w:pPr>
            <w:r w:rsidRPr="004F455A">
              <w:rPr>
                <w:szCs w:val="20"/>
              </w:rPr>
              <w:t>7 299</w:t>
            </w:r>
          </w:p>
        </w:tc>
      </w:tr>
    </w:tbl>
    <w:p w:rsidR="00DC2819" w:rsidRPr="00180554" w:rsidRDefault="00DC2819" w:rsidP="00827A92"/>
    <w:sectPr w:rsidR="00DC2819" w:rsidRPr="00180554" w:rsidSect="001C150B">
      <w:pgSz w:w="23808" w:h="16840" w:orient="landscape" w:code="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F4053B" w:rsidRDefault="00F4053B" w:rsidP="00973A08">
      <w:r>
        <w:separator/>
      </w:r>
    </w:p>
  </w:endnote>
  <w:endnote w:type="continuationSeparator" w:id="0">
    <w:p w:rsidR="00F4053B" w:rsidRDefault="00F4053B" w:rsidP="00973A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F4053B" w:rsidRDefault="00F4053B" w:rsidP="00973A08">
      <w:r>
        <w:separator/>
      </w:r>
    </w:p>
  </w:footnote>
  <w:footnote w:type="continuationSeparator" w:id="0">
    <w:p w:rsidR="00F4053B" w:rsidRDefault="00F4053B" w:rsidP="00973A0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05B7D"/>
    <w:multiLevelType w:val="multilevel"/>
    <w:tmpl w:val="45DC9A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69EA72FD"/>
    <w:multiLevelType w:val="hybridMultilevel"/>
    <w:tmpl w:val="6076EF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0503127">
    <w:abstractNumId w:val="1"/>
  </w:num>
  <w:num w:numId="2" w16cid:durableId="126526239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8"/>
  <w:embedSystemFont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3C8"/>
    <w:rsid w:val="000079C1"/>
    <w:rsid w:val="00022CF7"/>
    <w:rsid w:val="00041FC9"/>
    <w:rsid w:val="00050967"/>
    <w:rsid w:val="00057E96"/>
    <w:rsid w:val="00070AD2"/>
    <w:rsid w:val="000743A8"/>
    <w:rsid w:val="000924D4"/>
    <w:rsid w:val="0009292D"/>
    <w:rsid w:val="00096B08"/>
    <w:rsid w:val="000A04D8"/>
    <w:rsid w:val="000B55AB"/>
    <w:rsid w:val="000B7CEB"/>
    <w:rsid w:val="000E6FFE"/>
    <w:rsid w:val="000F5151"/>
    <w:rsid w:val="00125E17"/>
    <w:rsid w:val="00130A5F"/>
    <w:rsid w:val="00131A81"/>
    <w:rsid w:val="00140035"/>
    <w:rsid w:val="0015515B"/>
    <w:rsid w:val="00157D29"/>
    <w:rsid w:val="001759E6"/>
    <w:rsid w:val="00180554"/>
    <w:rsid w:val="001829AB"/>
    <w:rsid w:val="00183F9F"/>
    <w:rsid w:val="001A339F"/>
    <w:rsid w:val="001A7179"/>
    <w:rsid w:val="001B1F27"/>
    <w:rsid w:val="001B52EC"/>
    <w:rsid w:val="001C150B"/>
    <w:rsid w:val="001E3FC6"/>
    <w:rsid w:val="00201F20"/>
    <w:rsid w:val="00213754"/>
    <w:rsid w:val="002142B7"/>
    <w:rsid w:val="00214511"/>
    <w:rsid w:val="002355D7"/>
    <w:rsid w:val="00241044"/>
    <w:rsid w:val="00257E9E"/>
    <w:rsid w:val="00263855"/>
    <w:rsid w:val="002A6F89"/>
    <w:rsid w:val="002A7AE1"/>
    <w:rsid w:val="002B24A1"/>
    <w:rsid w:val="002C1CD9"/>
    <w:rsid w:val="002C2F6F"/>
    <w:rsid w:val="002D3967"/>
    <w:rsid w:val="002E634C"/>
    <w:rsid w:val="002F6C0F"/>
    <w:rsid w:val="00312282"/>
    <w:rsid w:val="00324723"/>
    <w:rsid w:val="0032767A"/>
    <w:rsid w:val="003332AB"/>
    <w:rsid w:val="00345D0F"/>
    <w:rsid w:val="00347192"/>
    <w:rsid w:val="00347CFE"/>
    <w:rsid w:val="00352D0E"/>
    <w:rsid w:val="00363003"/>
    <w:rsid w:val="003632F5"/>
    <w:rsid w:val="003656E9"/>
    <w:rsid w:val="003742D8"/>
    <w:rsid w:val="003745B3"/>
    <w:rsid w:val="00374ECC"/>
    <w:rsid w:val="00381080"/>
    <w:rsid w:val="00394017"/>
    <w:rsid w:val="003A0FC9"/>
    <w:rsid w:val="003B5499"/>
    <w:rsid w:val="003C1E2E"/>
    <w:rsid w:val="003C3FB5"/>
    <w:rsid w:val="003D31C8"/>
    <w:rsid w:val="003F08AE"/>
    <w:rsid w:val="003F54AF"/>
    <w:rsid w:val="00414361"/>
    <w:rsid w:val="00414A9E"/>
    <w:rsid w:val="00426213"/>
    <w:rsid w:val="00430E8B"/>
    <w:rsid w:val="00440963"/>
    <w:rsid w:val="00470AAF"/>
    <w:rsid w:val="00475772"/>
    <w:rsid w:val="0048114E"/>
    <w:rsid w:val="00481BA0"/>
    <w:rsid w:val="004870F3"/>
    <w:rsid w:val="00493380"/>
    <w:rsid w:val="004A0055"/>
    <w:rsid w:val="004A0614"/>
    <w:rsid w:val="004A7E5F"/>
    <w:rsid w:val="004B409F"/>
    <w:rsid w:val="004C6843"/>
    <w:rsid w:val="004D3947"/>
    <w:rsid w:val="004E3F77"/>
    <w:rsid w:val="004E5438"/>
    <w:rsid w:val="004F455A"/>
    <w:rsid w:val="004F45BA"/>
    <w:rsid w:val="004F7221"/>
    <w:rsid w:val="005149F7"/>
    <w:rsid w:val="00515BF5"/>
    <w:rsid w:val="00531383"/>
    <w:rsid w:val="00545BEF"/>
    <w:rsid w:val="00550534"/>
    <w:rsid w:val="005541CF"/>
    <w:rsid w:val="00567EF5"/>
    <w:rsid w:val="00575CC1"/>
    <w:rsid w:val="0058234C"/>
    <w:rsid w:val="005953E8"/>
    <w:rsid w:val="00596DAA"/>
    <w:rsid w:val="005A4BE8"/>
    <w:rsid w:val="005B0BAE"/>
    <w:rsid w:val="005B4108"/>
    <w:rsid w:val="005B6BFA"/>
    <w:rsid w:val="005C3EF8"/>
    <w:rsid w:val="005D6A96"/>
    <w:rsid w:val="005E345A"/>
    <w:rsid w:val="0060215E"/>
    <w:rsid w:val="00604866"/>
    <w:rsid w:val="00621CF5"/>
    <w:rsid w:val="00624B84"/>
    <w:rsid w:val="00634247"/>
    <w:rsid w:val="00644B0D"/>
    <w:rsid w:val="0065343A"/>
    <w:rsid w:val="006676A2"/>
    <w:rsid w:val="0067009E"/>
    <w:rsid w:val="00675156"/>
    <w:rsid w:val="00685249"/>
    <w:rsid w:val="0068701C"/>
    <w:rsid w:val="006903DB"/>
    <w:rsid w:val="00697794"/>
    <w:rsid w:val="006A149C"/>
    <w:rsid w:val="006A6E34"/>
    <w:rsid w:val="006B4B67"/>
    <w:rsid w:val="006C4E7B"/>
    <w:rsid w:val="006C5A40"/>
    <w:rsid w:val="006D0A48"/>
    <w:rsid w:val="006D44C6"/>
    <w:rsid w:val="006D544D"/>
    <w:rsid w:val="00700F21"/>
    <w:rsid w:val="00701291"/>
    <w:rsid w:val="00706A5A"/>
    <w:rsid w:val="007112FD"/>
    <w:rsid w:val="00737FBE"/>
    <w:rsid w:val="00742A40"/>
    <w:rsid w:val="0074650A"/>
    <w:rsid w:val="007622ED"/>
    <w:rsid w:val="007730DC"/>
    <w:rsid w:val="00773B7A"/>
    <w:rsid w:val="007820DC"/>
    <w:rsid w:val="00790128"/>
    <w:rsid w:val="007964BD"/>
    <w:rsid w:val="007A0D30"/>
    <w:rsid w:val="007A2938"/>
    <w:rsid w:val="007A52DE"/>
    <w:rsid w:val="007B097A"/>
    <w:rsid w:val="007B490A"/>
    <w:rsid w:val="007B6D96"/>
    <w:rsid w:val="007B7DC9"/>
    <w:rsid w:val="007C2074"/>
    <w:rsid w:val="007C4D7E"/>
    <w:rsid w:val="007C7E39"/>
    <w:rsid w:val="007E322F"/>
    <w:rsid w:val="007F2DCD"/>
    <w:rsid w:val="007F43E0"/>
    <w:rsid w:val="007F76AC"/>
    <w:rsid w:val="007F79D9"/>
    <w:rsid w:val="008157E3"/>
    <w:rsid w:val="00824BE6"/>
    <w:rsid w:val="00827A92"/>
    <w:rsid w:val="00843EF0"/>
    <w:rsid w:val="00852018"/>
    <w:rsid w:val="00852FF8"/>
    <w:rsid w:val="00860C98"/>
    <w:rsid w:val="008633C3"/>
    <w:rsid w:val="00871F8E"/>
    <w:rsid w:val="0087648B"/>
    <w:rsid w:val="00876D3F"/>
    <w:rsid w:val="008A01C5"/>
    <w:rsid w:val="008B522A"/>
    <w:rsid w:val="008C12A0"/>
    <w:rsid w:val="008C26DC"/>
    <w:rsid w:val="008C62F4"/>
    <w:rsid w:val="008C6731"/>
    <w:rsid w:val="008C73F4"/>
    <w:rsid w:val="008D0FC6"/>
    <w:rsid w:val="008D381E"/>
    <w:rsid w:val="008F19AE"/>
    <w:rsid w:val="00931CDA"/>
    <w:rsid w:val="00942F4C"/>
    <w:rsid w:val="009435DA"/>
    <w:rsid w:val="009536E6"/>
    <w:rsid w:val="00961096"/>
    <w:rsid w:val="00965644"/>
    <w:rsid w:val="00973A08"/>
    <w:rsid w:val="009912F4"/>
    <w:rsid w:val="009B0091"/>
    <w:rsid w:val="009B0100"/>
    <w:rsid w:val="009B7340"/>
    <w:rsid w:val="009C0A80"/>
    <w:rsid w:val="009C2D95"/>
    <w:rsid w:val="009C51BE"/>
    <w:rsid w:val="009D4A0B"/>
    <w:rsid w:val="009D7191"/>
    <w:rsid w:val="009F5DD7"/>
    <w:rsid w:val="00A2090A"/>
    <w:rsid w:val="00A20CFC"/>
    <w:rsid w:val="00A50F54"/>
    <w:rsid w:val="00A56B71"/>
    <w:rsid w:val="00A74387"/>
    <w:rsid w:val="00A76596"/>
    <w:rsid w:val="00A83788"/>
    <w:rsid w:val="00A849D4"/>
    <w:rsid w:val="00A8650F"/>
    <w:rsid w:val="00A956EF"/>
    <w:rsid w:val="00AB73E3"/>
    <w:rsid w:val="00AC0831"/>
    <w:rsid w:val="00AD0176"/>
    <w:rsid w:val="00AD7C2E"/>
    <w:rsid w:val="00AE49C1"/>
    <w:rsid w:val="00AF1054"/>
    <w:rsid w:val="00AF4348"/>
    <w:rsid w:val="00AF75CB"/>
    <w:rsid w:val="00B0007C"/>
    <w:rsid w:val="00B05F1F"/>
    <w:rsid w:val="00B1669F"/>
    <w:rsid w:val="00B239E9"/>
    <w:rsid w:val="00B370FC"/>
    <w:rsid w:val="00BA2CF3"/>
    <w:rsid w:val="00BA413D"/>
    <w:rsid w:val="00BC1EB6"/>
    <w:rsid w:val="00BC5BFA"/>
    <w:rsid w:val="00BC6763"/>
    <w:rsid w:val="00BD6428"/>
    <w:rsid w:val="00C016C1"/>
    <w:rsid w:val="00C0503A"/>
    <w:rsid w:val="00C05BC1"/>
    <w:rsid w:val="00C1129E"/>
    <w:rsid w:val="00C11EB8"/>
    <w:rsid w:val="00C13317"/>
    <w:rsid w:val="00C15468"/>
    <w:rsid w:val="00C175CD"/>
    <w:rsid w:val="00C26B51"/>
    <w:rsid w:val="00C417CE"/>
    <w:rsid w:val="00C5036F"/>
    <w:rsid w:val="00C561C3"/>
    <w:rsid w:val="00C63388"/>
    <w:rsid w:val="00C712AB"/>
    <w:rsid w:val="00C84C14"/>
    <w:rsid w:val="00C9176B"/>
    <w:rsid w:val="00C96F9D"/>
    <w:rsid w:val="00CA006C"/>
    <w:rsid w:val="00CC3082"/>
    <w:rsid w:val="00CD5F5A"/>
    <w:rsid w:val="00D041FF"/>
    <w:rsid w:val="00D0500C"/>
    <w:rsid w:val="00D06F57"/>
    <w:rsid w:val="00D07069"/>
    <w:rsid w:val="00D13496"/>
    <w:rsid w:val="00D305BE"/>
    <w:rsid w:val="00D3793C"/>
    <w:rsid w:val="00D43B07"/>
    <w:rsid w:val="00D4402A"/>
    <w:rsid w:val="00D44C70"/>
    <w:rsid w:val="00D51F0A"/>
    <w:rsid w:val="00D53A8F"/>
    <w:rsid w:val="00D571C3"/>
    <w:rsid w:val="00D60336"/>
    <w:rsid w:val="00D843C8"/>
    <w:rsid w:val="00D8518C"/>
    <w:rsid w:val="00D957F8"/>
    <w:rsid w:val="00D97FB4"/>
    <w:rsid w:val="00DA1655"/>
    <w:rsid w:val="00DB441D"/>
    <w:rsid w:val="00DB5103"/>
    <w:rsid w:val="00DC2819"/>
    <w:rsid w:val="00DC66B9"/>
    <w:rsid w:val="00DD0326"/>
    <w:rsid w:val="00DD3DFC"/>
    <w:rsid w:val="00DD640A"/>
    <w:rsid w:val="00E002A7"/>
    <w:rsid w:val="00E163C6"/>
    <w:rsid w:val="00E36C25"/>
    <w:rsid w:val="00E37697"/>
    <w:rsid w:val="00E40D2B"/>
    <w:rsid w:val="00E61AF6"/>
    <w:rsid w:val="00E7327A"/>
    <w:rsid w:val="00E8411C"/>
    <w:rsid w:val="00E9316F"/>
    <w:rsid w:val="00E9377D"/>
    <w:rsid w:val="00EA45B8"/>
    <w:rsid w:val="00EA56BF"/>
    <w:rsid w:val="00EB1947"/>
    <w:rsid w:val="00EB6FD9"/>
    <w:rsid w:val="00EC11E4"/>
    <w:rsid w:val="00EC29C9"/>
    <w:rsid w:val="00EE507A"/>
    <w:rsid w:val="00EE649F"/>
    <w:rsid w:val="00EF194A"/>
    <w:rsid w:val="00EF27A7"/>
    <w:rsid w:val="00EF2925"/>
    <w:rsid w:val="00EF5E39"/>
    <w:rsid w:val="00F033C1"/>
    <w:rsid w:val="00F06D8C"/>
    <w:rsid w:val="00F07AC0"/>
    <w:rsid w:val="00F11523"/>
    <w:rsid w:val="00F209C8"/>
    <w:rsid w:val="00F25A4C"/>
    <w:rsid w:val="00F27DE7"/>
    <w:rsid w:val="00F4053B"/>
    <w:rsid w:val="00F5759B"/>
    <w:rsid w:val="00F57AC3"/>
    <w:rsid w:val="00F84C84"/>
    <w:rsid w:val="00F931B2"/>
    <w:rsid w:val="00F965DA"/>
    <w:rsid w:val="00FA1C8D"/>
    <w:rsid w:val="00FA2D51"/>
    <w:rsid w:val="00FC0D25"/>
    <w:rsid w:val="00FC1AE0"/>
    <w:rsid w:val="00FC3EE6"/>
    <w:rsid w:val="00FC7C6D"/>
    <w:rsid w:val="00FD35C3"/>
    <w:rsid w:val="00FD3CD4"/>
    <w:rsid w:val="00FD6EAF"/>
    <w:rsid w:val="00FD7D6B"/>
    <w:rsid w:val="00FF005D"/>
    <w:rsid w:val="00FF20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F204334"/>
  <w15:docId w15:val="{45DF4817-5500-42DD-8CCD-26DF77DB24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entury Gothic" w:eastAsia="Century Gothic" w:hAnsi="Century Gothic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60336"/>
    <w:rPr>
      <w:rFonts w:ascii="Times New Roman" w:hAnsi="Times New Roman"/>
      <w:szCs w:val="24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931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6D0A48"/>
    <w:pPr>
      <w:ind w:left="720"/>
    </w:pPr>
  </w:style>
  <w:style w:type="paragraph" w:styleId="a5">
    <w:name w:val="Normal (Web)"/>
    <w:basedOn w:val="a"/>
    <w:uiPriority w:val="99"/>
    <w:semiHidden/>
    <w:rsid w:val="00A20CFC"/>
    <w:pPr>
      <w:spacing w:before="100" w:beforeAutospacing="1" w:after="100" w:afterAutospacing="1"/>
    </w:pPr>
    <w:rPr>
      <w:rFonts w:eastAsia="Times New Roman"/>
      <w:sz w:val="24"/>
      <w:lang w:eastAsia="ru-RU"/>
    </w:rPr>
  </w:style>
  <w:style w:type="character" w:styleId="a6">
    <w:name w:val="Hyperlink"/>
    <w:uiPriority w:val="99"/>
    <w:unhideWhenUsed/>
    <w:rsid w:val="004A7E5F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48114E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973A08"/>
    <w:rPr>
      <w:rFonts w:ascii="Times New Roman" w:hAnsi="Times New Roman"/>
      <w:szCs w:val="24"/>
      <w:lang w:eastAsia="en-US"/>
    </w:rPr>
  </w:style>
  <w:style w:type="paragraph" w:styleId="aa">
    <w:name w:val="footer"/>
    <w:basedOn w:val="a"/>
    <w:link w:val="ab"/>
    <w:uiPriority w:val="99"/>
    <w:unhideWhenUsed/>
    <w:rsid w:val="00973A08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973A08"/>
    <w:rPr>
      <w:rFonts w:ascii="Times New Roman" w:hAnsi="Times New Roman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806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6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99274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861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47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8640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6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8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15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6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6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7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7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154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4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54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54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154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154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1548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54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1547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1547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81547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15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81548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547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8154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1548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54797">
              <w:marLeft w:val="150"/>
              <w:marRight w:val="150"/>
              <w:marTop w:val="300"/>
              <w:marBottom w:val="300"/>
              <w:divBdr>
                <w:top w:val="single" w:sz="6" w:space="4" w:color="FDAB12"/>
                <w:left w:val="single" w:sz="6" w:space="4" w:color="FDAB12"/>
                <w:bottom w:val="single" w:sz="6" w:space="4" w:color="FDAB12"/>
                <w:right w:val="single" w:sz="6" w:space="4" w:color="FDAB12"/>
              </w:divBdr>
            </w:div>
          </w:divsChild>
        </w:div>
      </w:divsChild>
    </w:div>
    <w:div w:id="2081548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5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5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548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8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3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9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7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36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60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6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0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82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16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70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02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581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04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175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70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545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3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48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979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273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108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392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62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19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05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196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3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86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1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03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44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107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72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2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9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18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11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69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12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4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46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88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312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18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13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08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12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5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48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5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235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12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8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348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2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2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5005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1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280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304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5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309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1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74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8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99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224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3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3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7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88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9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60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211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813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135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0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033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56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52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036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2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6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21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85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52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73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71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28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4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107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96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53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0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61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04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07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7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92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5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50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22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57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3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2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42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2961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979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8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506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598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804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010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341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52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502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7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143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98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777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0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91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03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7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700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088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22508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0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8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3158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775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80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686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7978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92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45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13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43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99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28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414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99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3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00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9060337">
          <w:marLeft w:val="0"/>
          <w:marRight w:val="7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130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22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3894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5699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79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52220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70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7579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1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1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83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7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45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76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13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789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96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726877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945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482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80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2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7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1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5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82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33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31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3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54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15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1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00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2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01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788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44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2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263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695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38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8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31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35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9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70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298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44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82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29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77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33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52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435916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0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953643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682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95407">
          <w:marLeft w:val="0"/>
          <w:marRight w:val="0"/>
          <w:marTop w:val="0"/>
          <w:marBottom w:val="5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bouz.ru/catalog/interfeysnye_moduli_cisco/setevaya_karta_cisco_ucsc_pcie_irj45/" TargetMode="External"/><Relationship Id="rId21" Type="http://schemas.openxmlformats.org/officeDocument/2006/relationships/image" Target="media/image6.png"/><Relationship Id="rId42" Type="http://schemas.openxmlformats.org/officeDocument/2006/relationships/image" Target="media/image15.png"/><Relationship Id="rId63" Type="http://schemas.openxmlformats.org/officeDocument/2006/relationships/image" Target="media/image26.jpeg"/><Relationship Id="rId84" Type="http://schemas.openxmlformats.org/officeDocument/2006/relationships/image" Target="media/image39.png"/><Relationship Id="rId138" Type="http://schemas.openxmlformats.org/officeDocument/2006/relationships/image" Target="media/image64.png"/><Relationship Id="rId159" Type="http://schemas.openxmlformats.org/officeDocument/2006/relationships/image" Target="media/image71.png"/><Relationship Id="rId170" Type="http://schemas.openxmlformats.org/officeDocument/2006/relationships/oleObject" Target="embeddings/oleObject22.bin"/><Relationship Id="rId191" Type="http://schemas.openxmlformats.org/officeDocument/2006/relationships/hyperlink" Target="https://www.dns-shop.ru/product/1b97da4238361b80/telefon-voip-yealink-sip-t43u-cernyj/" TargetMode="External"/><Relationship Id="rId205" Type="http://schemas.openxmlformats.org/officeDocument/2006/relationships/hyperlink" Target="https://www.dns-shop.ru/product/ae111cde1b0eed20/ip-kamera-dahua-dh-ipc-hdpw1230r1p-0360b-s5/" TargetMode="External"/><Relationship Id="rId107" Type="http://schemas.openxmlformats.org/officeDocument/2006/relationships/hyperlink" Target="https://www.dns-shop.ru/product/b281cb82eefced20/setevaa-karta-ugreen-cm209/" TargetMode="External"/><Relationship Id="rId11" Type="http://schemas.openxmlformats.org/officeDocument/2006/relationships/image" Target="media/image2.png"/><Relationship Id="rId32" Type="http://schemas.openxmlformats.org/officeDocument/2006/relationships/oleObject" Target="embeddings/oleObject5.bin"/><Relationship Id="rId53" Type="http://schemas.openxmlformats.org/officeDocument/2006/relationships/image" Target="media/image21.png"/><Relationship Id="rId74" Type="http://schemas.openxmlformats.org/officeDocument/2006/relationships/image" Target="media/image33.jpeg"/><Relationship Id="rId128" Type="http://schemas.openxmlformats.org/officeDocument/2006/relationships/hyperlink" Target="https://www.greenlee.com/product/crimping-tool-7660" TargetMode="External"/><Relationship Id="rId149" Type="http://schemas.openxmlformats.org/officeDocument/2006/relationships/hyperlink" Target="https://zheleza.net/setevoe-ob/patch-kordi/vitaya-para-svo/kabel-lanset-cat5e-cca-0-50mm--indoor-kor-100m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www.dns-shop.ru/product/adc2cec884156740/wi-fi-adapter-tp-link-archer-txe50uh/" TargetMode="External"/><Relationship Id="rId160" Type="http://schemas.openxmlformats.org/officeDocument/2006/relationships/oleObject" Target="embeddings/oleObject18.bin"/><Relationship Id="rId181" Type="http://schemas.openxmlformats.org/officeDocument/2006/relationships/hyperlink" Target="https://www.dns-shop.ru/product/1606302fdafad763/telefon-voip-fanvil-h2u-belyj/?utm_referrer=https%3A%2F%2Fwww.dns-shop.ru%2Fcatalog%2F17a9eca316404e77%2Ftelefony-voip%2F" TargetMode="External"/><Relationship Id="rId216" Type="http://schemas.openxmlformats.org/officeDocument/2006/relationships/image" Target="media/image97.png"/><Relationship Id="rId22" Type="http://schemas.openxmlformats.org/officeDocument/2006/relationships/hyperlink" Target="https://ru-cisco.com/marshrutizator-cisco-c891-c891-24xk9/" TargetMode="External"/><Relationship Id="rId43" Type="http://schemas.openxmlformats.org/officeDocument/2006/relationships/hyperlink" Target="https://www.onlinetrade.ru/catalogue/kommutatory-c541/mikrotik/kommutator_mikrotik_8port_crs112_8p_4s_in-1541481.html" TargetMode="External"/><Relationship Id="rId64" Type="http://schemas.openxmlformats.org/officeDocument/2006/relationships/hyperlink" Target="https://www.dns-shop.ru/product/7edeb28df960d21a/dok-stancia-baseus-spacemate-series/" TargetMode="External"/><Relationship Id="rId118" Type="http://schemas.openxmlformats.org/officeDocument/2006/relationships/image" Target="media/image56.png"/><Relationship Id="rId139" Type="http://schemas.openxmlformats.org/officeDocument/2006/relationships/oleObject" Target="embeddings/oleObject11.bin"/><Relationship Id="rId85" Type="http://schemas.openxmlformats.org/officeDocument/2006/relationships/hyperlink" Target="https://market.yandex.ru/card/setevoy-adapter-wifi-tp-link-archer-tx1u-nano/4950721195" TargetMode="External"/><Relationship Id="rId150" Type="http://schemas.openxmlformats.org/officeDocument/2006/relationships/image" Target="media/image68.png"/><Relationship Id="rId171" Type="http://schemas.openxmlformats.org/officeDocument/2006/relationships/hyperlink" Target="https://www.vseinstrumenti.ru/product/koaksialnyj-kabel-rexant-rg-58-a-u-50-om-cu-al-cu-64-buhta-100-m-chernyj-01-2003-1277741/" TargetMode="External"/><Relationship Id="rId192" Type="http://schemas.openxmlformats.org/officeDocument/2006/relationships/image" Target="media/image85.png"/><Relationship Id="rId206" Type="http://schemas.openxmlformats.org/officeDocument/2006/relationships/image" Target="media/image92.png"/><Relationship Id="rId12" Type="http://schemas.openxmlformats.org/officeDocument/2006/relationships/oleObject" Target="embeddings/oleObject1.bin"/><Relationship Id="rId33" Type="http://schemas.openxmlformats.org/officeDocument/2006/relationships/image" Target="media/image11.png"/><Relationship Id="rId108" Type="http://schemas.openxmlformats.org/officeDocument/2006/relationships/image" Target="media/image51.png"/><Relationship Id="rId129" Type="http://schemas.openxmlformats.org/officeDocument/2006/relationships/image" Target="media/image61.png"/><Relationship Id="rId54" Type="http://schemas.openxmlformats.org/officeDocument/2006/relationships/hyperlink" Target="https://www.onlinetrade.ru/catalogue/kommutatory-c541/d_link/kommutator_d_link_switch_des_1008c_b1a-288355.html" TargetMode="External"/><Relationship Id="rId75" Type="http://schemas.openxmlformats.org/officeDocument/2006/relationships/image" Target="media/image34.jpeg"/><Relationship Id="rId96" Type="http://schemas.openxmlformats.org/officeDocument/2006/relationships/image" Target="media/image45.png"/><Relationship Id="rId140" Type="http://schemas.openxmlformats.org/officeDocument/2006/relationships/hyperlink" Target="https://www.amazon.com/Dong-Yong-Welding-Machine-Splicing/dp/B0BH8JZ563" TargetMode="External"/><Relationship Id="rId161" Type="http://schemas.openxmlformats.org/officeDocument/2006/relationships/hyperlink" Target="https://www.dns-shop.ru/product/5b013c0d037ecf53/patc-kord-philips-swn7120g56/" TargetMode="External"/><Relationship Id="rId182" Type="http://schemas.openxmlformats.org/officeDocument/2006/relationships/image" Target="media/image80.png"/><Relationship Id="rId217" Type="http://schemas.openxmlformats.org/officeDocument/2006/relationships/fontTable" Target="fontTable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hyperlink" Target="https://bouz.ru/catalog/interfeysnye_moduli_cisco/setevaya_karta_cisco_ucsc_mlom_c40q_03/?srsltid=AfmBOoqS2br5uqHqr-BrHHW8cFurBGhZETvDTEVpQc2sN3mamWzUWJeT" TargetMode="External"/><Relationship Id="rId44" Type="http://schemas.openxmlformats.org/officeDocument/2006/relationships/image" Target="media/image16.png"/><Relationship Id="rId65" Type="http://schemas.openxmlformats.org/officeDocument/2006/relationships/image" Target="media/image27.jpeg"/><Relationship Id="rId86" Type="http://schemas.openxmlformats.org/officeDocument/2006/relationships/image" Target="media/image40.png"/><Relationship Id="rId130" Type="http://schemas.openxmlformats.org/officeDocument/2006/relationships/oleObject" Target="embeddings/oleObject8.bin"/><Relationship Id="rId151" Type="http://schemas.openxmlformats.org/officeDocument/2006/relationships/oleObject" Target="embeddings/oleObject15.bin"/><Relationship Id="rId172" Type="http://schemas.openxmlformats.org/officeDocument/2006/relationships/image" Target="media/image76.png"/><Relationship Id="rId193" Type="http://schemas.openxmlformats.org/officeDocument/2006/relationships/hyperlink" Target="https://www.dns-shop.ru/product/14f8b1dbd0fe2ff4/telefon-voip-yealink-sip-t58w-cernyj/" TargetMode="External"/><Relationship Id="rId207" Type="http://schemas.openxmlformats.org/officeDocument/2006/relationships/hyperlink" Target="https://www.dns-shop.ru/product/e6f3ab0c03a4d0a4/ip-kamera-mts-cb3-m/" TargetMode="External"/><Relationship Id="rId13" Type="http://schemas.openxmlformats.org/officeDocument/2006/relationships/hyperlink" Target="https://www.dns-shop.ru/product/9fc7cb254b1bd582/wi-fi-router-keenetic-kn-3811-hopper/" TargetMode="External"/><Relationship Id="rId109" Type="http://schemas.openxmlformats.org/officeDocument/2006/relationships/hyperlink" Target="https://www.dns-shop.ru/product/2bc71a7c5c86edce/setevaa-karta-orient-xwt-bm20l2pe/" TargetMode="External"/><Relationship Id="rId34" Type="http://schemas.openxmlformats.org/officeDocument/2006/relationships/oleObject" Target="embeddings/oleObject6.bin"/><Relationship Id="rId55" Type="http://schemas.openxmlformats.org/officeDocument/2006/relationships/image" Target="media/image22.jpeg"/><Relationship Id="rId76" Type="http://schemas.openxmlformats.org/officeDocument/2006/relationships/hyperlink" Target="https://aliexpress.ru/item/10000205438585.html?utm_referrer=https%3A%2F%2Fyandex.ru%2F&amp;sku_id=20000000147457772" TargetMode="External"/><Relationship Id="rId97" Type="http://schemas.openxmlformats.org/officeDocument/2006/relationships/hyperlink" Target="https://www.dns-shop.ru/product/bc3343653e0c2779/wi-fi-adapter-bluetooth-tp-link-archer-tbe400e/" TargetMode="External"/><Relationship Id="rId120" Type="http://schemas.openxmlformats.org/officeDocument/2006/relationships/image" Target="media/image57.png"/><Relationship Id="rId141" Type="http://schemas.openxmlformats.org/officeDocument/2006/relationships/image" Target="media/image65.png"/><Relationship Id="rId7" Type="http://schemas.openxmlformats.org/officeDocument/2006/relationships/endnotes" Target="endnotes.xml"/><Relationship Id="rId162" Type="http://schemas.openxmlformats.org/officeDocument/2006/relationships/image" Target="media/image72.png"/><Relationship Id="rId183" Type="http://schemas.openxmlformats.org/officeDocument/2006/relationships/hyperlink" Target="https://www.dns-shop.ru/product/4509fc340a37a02a/ip-telefon-fanvil-x301w-cernyj/" TargetMode="External"/><Relationship Id="rId218" Type="http://schemas.openxmlformats.org/officeDocument/2006/relationships/theme" Target="theme/theme1.xml"/><Relationship Id="rId24" Type="http://schemas.openxmlformats.org/officeDocument/2006/relationships/hyperlink" Target="https://ru-cisco.com/marshrutizator-cisco-c3825-35uck9/" TargetMode="External"/><Relationship Id="rId45" Type="http://schemas.openxmlformats.org/officeDocument/2006/relationships/image" Target="media/image17.jpeg"/><Relationship Id="rId66" Type="http://schemas.openxmlformats.org/officeDocument/2006/relationships/image" Target="media/image28.jpeg"/><Relationship Id="rId87" Type="http://schemas.openxmlformats.org/officeDocument/2006/relationships/hyperlink" Target="https://gsm-repiteri.ru/prodazha/adaptery-wifi/adapter-usb-wifi-tp-link-n300-tl-wn821n" TargetMode="External"/><Relationship Id="rId110" Type="http://schemas.openxmlformats.org/officeDocument/2006/relationships/image" Target="media/image52.png"/><Relationship Id="rId131" Type="http://schemas.openxmlformats.org/officeDocument/2006/relationships/hyperlink" Target="https://www.hyperline.ru/catalog/instrumenty-i-kabelnye-testery/-_7/hyperline-hl-3h00010-instrument-obzhimnoy-dlya-razemov-rj45-serii-plez/" TargetMode="External"/><Relationship Id="rId152" Type="http://schemas.openxmlformats.org/officeDocument/2006/relationships/hyperlink" Target="https://zheleza.net/setevoe-ob/patch-kordi/vitaya-para-svo/kabel-lanset-kat-5e-100m--utp--cu--0-48mm--indoor" TargetMode="External"/><Relationship Id="rId173" Type="http://schemas.openxmlformats.org/officeDocument/2006/relationships/oleObject" Target="embeddings/oleObject23.bin"/><Relationship Id="rId194" Type="http://schemas.openxmlformats.org/officeDocument/2006/relationships/image" Target="media/image86.png"/><Relationship Id="rId208" Type="http://schemas.openxmlformats.org/officeDocument/2006/relationships/image" Target="media/image93.png"/><Relationship Id="rId14" Type="http://schemas.openxmlformats.org/officeDocument/2006/relationships/image" Target="media/image3.jpeg"/><Relationship Id="rId30" Type="http://schemas.openxmlformats.org/officeDocument/2006/relationships/hyperlink" Target="https://ru-cisco.com/marshrutizator-cisco-c819-c819hg-7-k9/" TargetMode="External"/><Relationship Id="rId35" Type="http://schemas.openxmlformats.org/officeDocument/2006/relationships/hyperlink" Target="https://servermall.ru/catalog/hardware/kommutator-hpe-cx-6300m-jl762a/" TargetMode="External"/><Relationship Id="rId56" Type="http://schemas.openxmlformats.org/officeDocument/2006/relationships/hyperlink" Target="https://www.dns-shop.ru/product/7e69945f1457ed20/dok-stancia-ugreen-cm511/?ysclid=mm8wzb6hdr86921662" TargetMode="External"/><Relationship Id="rId77" Type="http://schemas.openxmlformats.org/officeDocument/2006/relationships/image" Target="media/image35.jpeg"/><Relationship Id="rId100" Type="http://schemas.openxmlformats.org/officeDocument/2006/relationships/image" Target="media/image47.png"/><Relationship Id="rId105" Type="http://schemas.openxmlformats.org/officeDocument/2006/relationships/hyperlink" Target="https://www.dns-shop.ru/product/78904b1fbfbfed20/setevaa-karta-tp-link-ue306/" TargetMode="External"/><Relationship Id="rId126" Type="http://schemas.openxmlformats.org/officeDocument/2006/relationships/hyperlink" Target="https://www.moglix.com/proskit-6pk-301h-insulated-terminal-crimping-tool-220mm/mp/msn2vhipc3xw7v" TargetMode="External"/><Relationship Id="rId147" Type="http://schemas.openxmlformats.org/officeDocument/2006/relationships/image" Target="media/image67.png"/><Relationship Id="rId168" Type="http://schemas.openxmlformats.org/officeDocument/2006/relationships/hyperlink" Target="https://zheleza.net/index.php?route=product/product&amp;path=514_2240_2379&amp;product_id=144061" TargetMode="External"/><Relationship Id="rId8" Type="http://schemas.openxmlformats.org/officeDocument/2006/relationships/hyperlink" Target="https://www.dns-shop.ru/product/a1ba40ddbebeed20/wi-fi-router-tp-link-archer-ax1500/" TargetMode="External"/><Relationship Id="rId51" Type="http://schemas.openxmlformats.org/officeDocument/2006/relationships/image" Target="media/image20.jpeg"/><Relationship Id="rId72" Type="http://schemas.openxmlformats.org/officeDocument/2006/relationships/image" Target="media/image32.jpeg"/><Relationship Id="rId93" Type="http://schemas.openxmlformats.org/officeDocument/2006/relationships/hyperlink" Target="https://www.dns-shop.ru/product/354424c5ac83d582/wi-fi-adapter-bluetooth-cudy-we3000/" TargetMode="External"/><Relationship Id="rId98" Type="http://schemas.openxmlformats.org/officeDocument/2006/relationships/image" Target="media/image46.png"/><Relationship Id="rId121" Type="http://schemas.openxmlformats.org/officeDocument/2006/relationships/hyperlink" Target="https://www.chipdip.ru/product/12-3033-ht-204-tl-204-krimper-dlya-obzhima-nakonechnikov-i-9000260406" TargetMode="External"/><Relationship Id="rId142" Type="http://schemas.openxmlformats.org/officeDocument/2006/relationships/oleObject" Target="embeddings/oleObject12.bin"/><Relationship Id="rId163" Type="http://schemas.openxmlformats.org/officeDocument/2006/relationships/oleObject" Target="embeddings/oleObject19.bin"/><Relationship Id="rId184" Type="http://schemas.openxmlformats.org/officeDocument/2006/relationships/image" Target="media/image81.png"/><Relationship Id="rId189" Type="http://schemas.openxmlformats.org/officeDocument/2006/relationships/hyperlink" Target="https://www.dns-shop.ru/product/4fe93647cd1ded20/telefon-voip-fanvil-x3sg-pro-cernyj" TargetMode="External"/><Relationship Id="rId3" Type="http://schemas.openxmlformats.org/officeDocument/2006/relationships/styles" Target="styles.xml"/><Relationship Id="rId214" Type="http://schemas.openxmlformats.org/officeDocument/2006/relationships/image" Target="media/image96.png"/><Relationship Id="rId25" Type="http://schemas.openxmlformats.org/officeDocument/2006/relationships/image" Target="media/image8.png"/><Relationship Id="rId46" Type="http://schemas.openxmlformats.org/officeDocument/2006/relationships/hyperlink" Target="https://www.onlinetrade.ru/catalogue/kommutatory-c541/d_link/kommutator_d_link_dgs_1210_20_f2a-3198187.html" TargetMode="External"/><Relationship Id="rId67" Type="http://schemas.openxmlformats.org/officeDocument/2006/relationships/hyperlink" Target="https://www.dns-shop.ru/product/da7267c071aed21a/usb-razvetvitel-satechi-thunderbolt-4-slim-hub/" TargetMode="External"/><Relationship Id="rId116" Type="http://schemas.openxmlformats.org/officeDocument/2006/relationships/image" Target="media/image55.png"/><Relationship Id="rId137" Type="http://schemas.openxmlformats.org/officeDocument/2006/relationships/hyperlink" Target="https://skomplekt.com/tovar/1/1/10001367678/" TargetMode="External"/><Relationship Id="rId158" Type="http://schemas.openxmlformats.org/officeDocument/2006/relationships/hyperlink" Target="https://www.dns-shop.ru/product/385b749b3160c737/patc-kord-philips-swn4220g56/" TargetMode="External"/><Relationship Id="rId20" Type="http://schemas.openxmlformats.org/officeDocument/2006/relationships/hyperlink" Target="https://ru-cisco.com/marshrutizator-cisco-c1111-8p/" TargetMode="External"/><Relationship Id="rId41" Type="http://schemas.openxmlformats.org/officeDocument/2006/relationships/hyperlink" Target="https://ru-cisco.com/kommutator-cisco-catalyst-c1200-16t-2g/" TargetMode="External"/><Relationship Id="rId62" Type="http://schemas.openxmlformats.org/officeDocument/2006/relationships/hyperlink" Target="https://www.dns-shop.ru/product/d9ea9b7e2ceced20/usb-razvetvitel-orico-ih20p-eu-bk/" TargetMode="External"/><Relationship Id="rId83" Type="http://schemas.openxmlformats.org/officeDocument/2006/relationships/hyperlink" Target="https://www.ozon.ru/product/wi-fi-adapter-gembird-wnp-ua-011-usb-802-11bgn-s-antennoy-1784838765/" TargetMode="External"/><Relationship Id="rId88" Type="http://schemas.openxmlformats.org/officeDocument/2006/relationships/image" Target="media/image41.png"/><Relationship Id="rId111" Type="http://schemas.openxmlformats.org/officeDocument/2006/relationships/hyperlink" Target="https://www.dns-shop.ru/product/14bb625227b23806/setevaa-karta-orient-xwt-int825pe4-sfp/" TargetMode="External"/><Relationship Id="rId132" Type="http://schemas.openxmlformats.org/officeDocument/2006/relationships/image" Target="media/image62.png"/><Relationship Id="rId153" Type="http://schemas.openxmlformats.org/officeDocument/2006/relationships/image" Target="media/image69.png"/><Relationship Id="rId174" Type="http://schemas.openxmlformats.org/officeDocument/2006/relationships/hyperlink" Target="https://www.vseinstrumenti.ru/product/koaksialnyj-kabel-rexant-rg-213-50-om-cu-cu-96-buhta-100-m-chernyj-01-2041-1683672/" TargetMode="External"/><Relationship Id="rId179" Type="http://schemas.openxmlformats.org/officeDocument/2006/relationships/hyperlink" Target="https://www.dns-shop.ru/product/df9b4c756efe218b/telefon-voip-flyingvoice-p10p-seryj/" TargetMode="External"/><Relationship Id="rId195" Type="http://schemas.openxmlformats.org/officeDocument/2006/relationships/hyperlink" Target="https://www.dns-shop.ru/product/14f8b1d9d0fe2ff4/telefon-voip-yealink-sip-t58w-with-camera-cernyj/" TargetMode="External"/><Relationship Id="rId209" Type="http://schemas.openxmlformats.org/officeDocument/2006/relationships/hyperlink" Target="https://www.dns-shop.ru/product/688ee6b39af2ed20/ip-kamera-tp-link-vigi-c340i-4mm/" TargetMode="External"/><Relationship Id="rId190" Type="http://schemas.openxmlformats.org/officeDocument/2006/relationships/image" Target="media/image84.png"/><Relationship Id="rId204" Type="http://schemas.openxmlformats.org/officeDocument/2006/relationships/image" Target="media/image91.png"/><Relationship Id="rId15" Type="http://schemas.openxmlformats.org/officeDocument/2006/relationships/hyperlink" Target="https://ru-cisco.com/5945-cisco-isr-1100-poe4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23.jpeg"/><Relationship Id="rId106" Type="http://schemas.openxmlformats.org/officeDocument/2006/relationships/image" Target="media/image50.png"/><Relationship Id="rId127" Type="http://schemas.openxmlformats.org/officeDocument/2006/relationships/image" Target="media/image60.jpeg"/><Relationship Id="rId10" Type="http://schemas.openxmlformats.org/officeDocument/2006/relationships/hyperlink" Target="https://ru-cisco.com/marshrutizator-cisco-c867vae/" TargetMode="External"/><Relationship Id="rId31" Type="http://schemas.openxmlformats.org/officeDocument/2006/relationships/image" Target="media/image10.png"/><Relationship Id="rId52" Type="http://schemas.openxmlformats.org/officeDocument/2006/relationships/hyperlink" Target="https://zheleza.net/setevoe-ob/switch/kommutatori_cat/kommutator-vertell-vt-s5-c-passive-poe" TargetMode="External"/><Relationship Id="rId73" Type="http://schemas.openxmlformats.org/officeDocument/2006/relationships/hyperlink" Target="https://www.dns-shop.ru/product/0bb2c5c3aefaee72/dok-stancia-satechi-thunderbolt-4-dock/" TargetMode="External"/><Relationship Id="rId78" Type="http://schemas.openxmlformats.org/officeDocument/2006/relationships/hyperlink" Target="https://www.dns-shop.ru/product/ae080988a54ed21a/dok-stancia-belkin-universal-usb-c-triple-display-dock/" TargetMode="External"/><Relationship Id="rId94" Type="http://schemas.openxmlformats.org/officeDocument/2006/relationships/image" Target="media/image44.png"/><Relationship Id="rId99" Type="http://schemas.openxmlformats.org/officeDocument/2006/relationships/hyperlink" Target="https://www.dns-shop.ru/product/19d7b3b0bad1d582/wi-fi-adapter-asus-rog-usb-be92/" TargetMode="External"/><Relationship Id="rId101" Type="http://schemas.openxmlformats.org/officeDocument/2006/relationships/hyperlink" Target="https://www.dns-shop.ru/product/937337c764c93332/setevaa-karta-dexp-zh-fepci1/" TargetMode="External"/><Relationship Id="rId122" Type="http://schemas.openxmlformats.org/officeDocument/2006/relationships/image" Target="media/image58.png"/><Relationship Id="rId143" Type="http://schemas.openxmlformats.org/officeDocument/2006/relationships/hyperlink" Target="https://www.sumitomo-electric.com/type-72c" TargetMode="External"/><Relationship Id="rId148" Type="http://schemas.openxmlformats.org/officeDocument/2006/relationships/oleObject" Target="embeddings/oleObject14.bin"/><Relationship Id="rId164" Type="http://schemas.openxmlformats.org/officeDocument/2006/relationships/image" Target="media/image73.png"/><Relationship Id="rId169" Type="http://schemas.openxmlformats.org/officeDocument/2006/relationships/image" Target="media/image75.png"/><Relationship Id="rId185" Type="http://schemas.openxmlformats.org/officeDocument/2006/relationships/hyperlink" Target="https://www.dns-shop.ru/product/ab011eac08411b80/telefon-voip-yealink-sip-t30-cernyj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80" Type="http://schemas.openxmlformats.org/officeDocument/2006/relationships/image" Target="media/image79.png"/><Relationship Id="rId210" Type="http://schemas.openxmlformats.org/officeDocument/2006/relationships/image" Target="media/image94.png"/><Relationship Id="rId215" Type="http://schemas.openxmlformats.org/officeDocument/2006/relationships/hyperlink" Target="https://www.dns-shop.ru/product/d4cf452ce6433330/ip-kamera-falcon-eye-fe-ipc-dv2-40pa/" TargetMode="External"/><Relationship Id="rId26" Type="http://schemas.openxmlformats.org/officeDocument/2006/relationships/oleObject" Target="embeddings/oleObject3.bin"/><Relationship Id="rId47" Type="http://schemas.openxmlformats.org/officeDocument/2006/relationships/image" Target="media/image18.jpeg"/><Relationship Id="rId68" Type="http://schemas.openxmlformats.org/officeDocument/2006/relationships/image" Target="media/image29.jpeg"/><Relationship Id="rId89" Type="http://schemas.openxmlformats.org/officeDocument/2006/relationships/hyperlink" Target="https://www.google.com/url?sa=t&amp;rct=j&amp;q=&amp;esrc=s&amp;source=web&amp;cd=&amp;cad=rja&amp;uact=8&amp;ved=2ahUKEwiZhfaGu-qTAxUIJhAIHaHbEaoQFnoECB4QAQ&amp;url=https%3A%2F%2Fwww.dns-shop.ru%2Fproduct%2F74d1505cce8ca28c%2Fwi-fi-adapter-bluetooth-gembird-wnp-ua-020%2F&amp;usg=AOvVaw1f0UzrpltNlsXWh-h-oSIH&amp;opi=89978449" TargetMode="External"/><Relationship Id="rId112" Type="http://schemas.openxmlformats.org/officeDocument/2006/relationships/image" Target="media/image53.png"/><Relationship Id="rId133" Type="http://schemas.openxmlformats.org/officeDocument/2006/relationships/oleObject" Target="embeddings/oleObject9.bin"/><Relationship Id="rId154" Type="http://schemas.openxmlformats.org/officeDocument/2006/relationships/oleObject" Target="embeddings/oleObject16.bin"/><Relationship Id="rId175" Type="http://schemas.openxmlformats.org/officeDocument/2006/relationships/image" Target="media/image77.png"/><Relationship Id="rId196" Type="http://schemas.openxmlformats.org/officeDocument/2006/relationships/image" Target="media/image87.png"/><Relationship Id="rId200" Type="http://schemas.openxmlformats.org/officeDocument/2006/relationships/image" Target="media/image89.png"/><Relationship Id="rId16" Type="http://schemas.openxmlformats.org/officeDocument/2006/relationships/image" Target="media/image4.png"/><Relationship Id="rId37" Type="http://schemas.openxmlformats.org/officeDocument/2006/relationships/hyperlink" Target="https://servermall.ru/catalog/hardware/kommutator-cisco-n9k-c9332d-h2r/" TargetMode="External"/><Relationship Id="rId58" Type="http://schemas.openxmlformats.org/officeDocument/2006/relationships/hyperlink" Target="https://www.citilink.ru/product/razvetvitel-usb-2-0-d-link-dub-2325-2port-chernyi-dub-2325-a2a-2000853/?ysclid=mm8wmqk1yt332602491" TargetMode="External"/><Relationship Id="rId79" Type="http://schemas.openxmlformats.org/officeDocument/2006/relationships/image" Target="media/image36.jpeg"/><Relationship Id="rId102" Type="http://schemas.openxmlformats.org/officeDocument/2006/relationships/image" Target="media/image48.png"/><Relationship Id="rId123" Type="http://schemas.openxmlformats.org/officeDocument/2006/relationships/oleObject" Target="embeddings/oleObject7.bin"/><Relationship Id="rId144" Type="http://schemas.openxmlformats.org/officeDocument/2006/relationships/image" Target="media/image66.png"/><Relationship Id="rId90" Type="http://schemas.openxmlformats.org/officeDocument/2006/relationships/image" Target="media/image42.png"/><Relationship Id="rId165" Type="http://schemas.openxmlformats.org/officeDocument/2006/relationships/oleObject" Target="embeddings/oleObject20.bin"/><Relationship Id="rId186" Type="http://schemas.openxmlformats.org/officeDocument/2006/relationships/image" Target="media/image82.png"/><Relationship Id="rId211" Type="http://schemas.openxmlformats.org/officeDocument/2006/relationships/hyperlink" Target="https://www.dns-shop.ru/product/3b61e3c7eb8a2ff4/ip-kamera-orient-ip-75-mh8bp/" TargetMode="External"/><Relationship Id="rId27" Type="http://schemas.openxmlformats.org/officeDocument/2006/relationships/hyperlink" Target="https://ru-cisco.com/marshrutizator-cisco-c3845-vsec-cubek9/" TargetMode="External"/><Relationship Id="rId48" Type="http://schemas.openxmlformats.org/officeDocument/2006/relationships/hyperlink" Target="https://www.onlinetrade.ru/catalogue/kommutatory-c541/tp_link/kommutator_tp_link_tl_sf1048-113649.html" TargetMode="External"/><Relationship Id="rId69" Type="http://schemas.openxmlformats.org/officeDocument/2006/relationships/image" Target="media/image30.jpeg"/><Relationship Id="rId113" Type="http://schemas.openxmlformats.org/officeDocument/2006/relationships/hyperlink" Target="https://www.dns-shop.ru/product/e88d71fb29461b80/setevaa-karta-tp-link-tx401/" TargetMode="External"/><Relationship Id="rId134" Type="http://schemas.openxmlformats.org/officeDocument/2006/relationships/hyperlink" Target="https://www.dns-shop.ru/product/1e7721490851d9cb/krimper-kvt-ctb9-quick-pro/" TargetMode="External"/><Relationship Id="rId80" Type="http://schemas.openxmlformats.org/officeDocument/2006/relationships/image" Target="media/image37.jpeg"/><Relationship Id="rId155" Type="http://schemas.openxmlformats.org/officeDocument/2006/relationships/hyperlink" Target="https://zheleza.net/setevoe-ob/patch-kordi/vitaya-para-svo/kabel-utp-kat-5e--buhta--cablexpert-upc-5051e-so-outr--cu--ulichnij" TargetMode="External"/><Relationship Id="rId176" Type="http://schemas.openxmlformats.org/officeDocument/2006/relationships/oleObject" Target="embeddings/oleObject24.bin"/><Relationship Id="rId197" Type="http://schemas.openxmlformats.org/officeDocument/2006/relationships/hyperlink" Target="https://www.dns-shop.ru/product/5cc90f7670a0696e/ip-kamera-aceline-aip-o4/" TargetMode="External"/><Relationship Id="rId201" Type="http://schemas.openxmlformats.org/officeDocument/2006/relationships/hyperlink" Target="https://www.dns-shop.ru/product/32eb76e5f15dd582/ip-kamera-hiwatch-ipc-b020c-28-mm/" TargetMode="External"/><Relationship Id="rId17" Type="http://schemas.openxmlformats.org/officeDocument/2006/relationships/oleObject" Target="embeddings/oleObject2.bin"/><Relationship Id="rId38" Type="http://schemas.openxmlformats.org/officeDocument/2006/relationships/image" Target="media/image13.png"/><Relationship Id="rId59" Type="http://schemas.openxmlformats.org/officeDocument/2006/relationships/image" Target="media/image24.jpeg"/><Relationship Id="rId103" Type="http://schemas.openxmlformats.org/officeDocument/2006/relationships/hyperlink" Target="https://www.dns-shop.ru/product/d7d344a0eb7ced20/setevaa-karta-d-link-dge-560td2a" TargetMode="External"/><Relationship Id="rId124" Type="http://schemas.openxmlformats.org/officeDocument/2006/relationships/hyperlink" Target="https://www.ozon.ru/product/krimper-universalnyy-kraftool-rj-pro-rj45-rj11-rj12-1362960250/" TargetMode="External"/><Relationship Id="rId70" Type="http://schemas.openxmlformats.org/officeDocument/2006/relationships/hyperlink" Target="https://www.dns-shop.ru/product/11cf90142408d0a4/dok-stancia-thinkpad-universal-usb-c-dock/" TargetMode="External"/><Relationship Id="rId91" Type="http://schemas.openxmlformats.org/officeDocument/2006/relationships/hyperlink" Target="https://www.dns-shop.ru/product/3ba1d2e3bf10ed20/wi-fi-adapter-edimax-ew-7822umx/?utm_referrer=https%3A%2F%2Fwww.dns-shop.ru%2Fsearch%2F%3Fq%3D%25D1%2581%25D0%25B5%25D1%2582%25D0%25B5%25D0%25B2%25D1%258B%25D0%25B5%2B%25D0%25B0%25D0%25B4%25D0%25B0%25D0%25BF%25D1%2582%25D0%25B5%25D1%2580%25D1%258B%26category%3D17a9eac716404e77%26order%3Dprice-asc%26utm_referrer%3Dhttps%253A%252F%252Fwww.dns-shop.ru%252Fcatalog%252F17a8a9e816404e77%252Fsetevye-karty%252F%253Forder%253D1%2526stock%253Dnow-today-tomorrow-later-out_of_stock" TargetMode="External"/><Relationship Id="rId145" Type="http://schemas.openxmlformats.org/officeDocument/2006/relationships/oleObject" Target="embeddings/oleObject13.bin"/><Relationship Id="rId166" Type="http://schemas.openxmlformats.org/officeDocument/2006/relationships/image" Target="media/image74.png"/><Relationship Id="rId187" Type="http://schemas.openxmlformats.org/officeDocument/2006/relationships/hyperlink" Target="https://www.dns-shop.ru/product/afc32232b1a43330/telefon-voip-grandstream-grp2612-cernyj/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95.png"/><Relationship Id="rId28" Type="http://schemas.openxmlformats.org/officeDocument/2006/relationships/image" Target="media/image9.png"/><Relationship Id="rId49" Type="http://schemas.openxmlformats.org/officeDocument/2006/relationships/image" Target="media/image19.jpeg"/><Relationship Id="rId114" Type="http://schemas.openxmlformats.org/officeDocument/2006/relationships/image" Target="media/image54.png"/><Relationship Id="rId60" Type="http://schemas.openxmlformats.org/officeDocument/2006/relationships/hyperlink" Target="https://www.dns-shop.ru/product/8cc248b9b66bed20/usb-razvetvitel-keyron-m3u7-05/" TargetMode="External"/><Relationship Id="rId81" Type="http://schemas.openxmlformats.org/officeDocument/2006/relationships/hyperlink" Target="https://www.dns-shop.ru/product/b7ab3a11c5d02ff4/wi-fi-adapter-ritmix-rwa-120" TargetMode="External"/><Relationship Id="rId135" Type="http://schemas.openxmlformats.org/officeDocument/2006/relationships/image" Target="media/image63.png"/><Relationship Id="rId156" Type="http://schemas.openxmlformats.org/officeDocument/2006/relationships/image" Target="media/image70.png"/><Relationship Id="rId177" Type="http://schemas.openxmlformats.org/officeDocument/2006/relationships/hyperlink" Target="https://www.dns-shop.ru/product/a520a257af448a5a/telefon-voip-grandstream-gxp1610-cernyj/" TargetMode="External"/><Relationship Id="rId198" Type="http://schemas.openxmlformats.org/officeDocument/2006/relationships/image" Target="media/image88.png"/><Relationship Id="rId202" Type="http://schemas.openxmlformats.org/officeDocument/2006/relationships/image" Target="media/image90.png"/><Relationship Id="rId18" Type="http://schemas.openxmlformats.org/officeDocument/2006/relationships/hyperlink" Target="https://www.dns-shop.ru/product/a30d9c9e66219b67/wi-fi-router-tp-link-archer-be800/" TargetMode="External"/><Relationship Id="rId39" Type="http://schemas.openxmlformats.org/officeDocument/2006/relationships/hyperlink" Target="https://www.dns-shop.ru/product/613da69965623330/kommutator-mikrotik-crs328-24p-4srm/" TargetMode="External"/><Relationship Id="rId50" Type="http://schemas.openxmlformats.org/officeDocument/2006/relationships/hyperlink" Target="https://www.dns-shop.ru/product/a3ba46cfbb2ded20/kommutator-keenetic-poe-switch-9-kn-4710/" TargetMode="External"/><Relationship Id="rId104" Type="http://schemas.openxmlformats.org/officeDocument/2006/relationships/image" Target="media/image49.png"/><Relationship Id="rId125" Type="http://schemas.openxmlformats.org/officeDocument/2006/relationships/image" Target="media/image59.jpeg"/><Relationship Id="rId146" Type="http://schemas.openxmlformats.org/officeDocument/2006/relationships/hyperlink" Target="https://www.flukenetworks.com/fiberquick-fi-7000" TargetMode="External"/><Relationship Id="rId167" Type="http://schemas.openxmlformats.org/officeDocument/2006/relationships/oleObject" Target="embeddings/oleObject21.bin"/><Relationship Id="rId188" Type="http://schemas.openxmlformats.org/officeDocument/2006/relationships/image" Target="media/image83.png"/><Relationship Id="rId71" Type="http://schemas.openxmlformats.org/officeDocument/2006/relationships/image" Target="media/image31.jpeg"/><Relationship Id="rId92" Type="http://schemas.openxmlformats.org/officeDocument/2006/relationships/image" Target="media/image43.png"/><Relationship Id="rId213" Type="http://schemas.openxmlformats.org/officeDocument/2006/relationships/hyperlink" Target="https://www.dns-shop.ru/product/3f270d89e14eb3e0/ip-kamera-tiandy-tc-c34xs-i3wey28mmv42/" TargetMode="External"/><Relationship Id="rId2" Type="http://schemas.openxmlformats.org/officeDocument/2006/relationships/numbering" Target="numbering.xml"/><Relationship Id="rId29" Type="http://schemas.openxmlformats.org/officeDocument/2006/relationships/oleObject" Target="embeddings/oleObject4.bin"/><Relationship Id="rId40" Type="http://schemas.openxmlformats.org/officeDocument/2006/relationships/image" Target="media/image14.jpeg"/><Relationship Id="rId115" Type="http://schemas.openxmlformats.org/officeDocument/2006/relationships/hyperlink" Target="https://www.dns-shop.ru/product/80a8174dca05ed20/setevaa-karta-asus-xg-c100f/" TargetMode="External"/><Relationship Id="rId136" Type="http://schemas.openxmlformats.org/officeDocument/2006/relationships/oleObject" Target="embeddings/oleObject10.bin"/><Relationship Id="rId157" Type="http://schemas.openxmlformats.org/officeDocument/2006/relationships/oleObject" Target="embeddings/oleObject17.bin"/><Relationship Id="rId178" Type="http://schemas.openxmlformats.org/officeDocument/2006/relationships/image" Target="media/image78.png"/><Relationship Id="rId61" Type="http://schemas.openxmlformats.org/officeDocument/2006/relationships/image" Target="media/image25.jpeg"/><Relationship Id="rId82" Type="http://schemas.openxmlformats.org/officeDocument/2006/relationships/image" Target="media/image38.png"/><Relationship Id="rId199" Type="http://schemas.openxmlformats.org/officeDocument/2006/relationships/hyperlink" Target="https://www.dns-shop.ru/product/767481b274ed6cea/ip-kamera-aceline-aip-o4s/?utm_referrer=https%3A%2F%2Fwww.dns-shop.ru%2Fsearch%2F%3Fq%3Dip-%25D0%25BA%25D0%25B0%25D0%25BC%25D0%25B5%25D1%2580%25D0%25B0%26category%3D17a8ab2616404e77%26order%3Dprice-asc%26stock%3Dnow-today-tomorrow-later" TargetMode="External"/><Relationship Id="rId203" Type="http://schemas.openxmlformats.org/officeDocument/2006/relationships/hyperlink" Target="https://www.dns-shop.ru/product/ba8dbf2d42eeed20/ip-kamera-hiwatch-ds-i202e-28-mm/" TargetMode="External"/><Relationship Id="rId1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ACB9D0-4643-48AA-BFA0-09E819FFA2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25</Pages>
  <Words>17609</Words>
  <Characters>100375</Characters>
  <Application>Microsoft Office Word</Application>
  <DocSecurity>0</DocSecurity>
  <Lines>836</Lines>
  <Paragraphs>235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CHSU</Company>
  <LinksUpToDate>false</LinksUpToDate>
  <CharactersWithSpaces>117749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Microsoft Office User</cp:lastModifiedBy>
  <cp:revision>141</cp:revision>
  <dcterms:created xsi:type="dcterms:W3CDTF">2026-03-02T09:21:00Z</dcterms:created>
  <dcterms:modified xsi:type="dcterms:W3CDTF">2026-05-21T05:51:00Z</dcterms:modified>
</cp:coreProperties>
</file>