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BE688D" w14:textId="7D0A4BAE" w:rsidR="001A1D7F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50F92">
        <w:rPr>
          <w:rFonts w:ascii="Times New Roman" w:hAnsi="Times New Roman" w:cs="Times New Roman"/>
          <w:sz w:val="28"/>
          <w:szCs w:val="28"/>
        </w:rPr>
        <w:t>Последовательность команд</w:t>
      </w:r>
    </w:p>
    <w:p w14:paraId="5BD85369" w14:textId="77777777" w:rsidR="001A1D7F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50F92">
        <w:rPr>
          <w:rFonts w:ascii="Times New Roman" w:hAnsi="Times New Roman" w:cs="Times New Roman"/>
          <w:sz w:val="28"/>
          <w:szCs w:val="28"/>
          <w:lang w:val="en-US"/>
        </w:rPr>
        <w:t>RD</w:t>
      </w:r>
      <w:r w:rsidRPr="00C50F92">
        <w:rPr>
          <w:rFonts w:ascii="Times New Roman" w:hAnsi="Times New Roman" w:cs="Times New Roman"/>
          <w:sz w:val="28"/>
          <w:szCs w:val="28"/>
        </w:rPr>
        <w:t xml:space="preserve"> #12 </w:t>
      </w:r>
    </w:p>
    <w:p w14:paraId="73AA4C02" w14:textId="77777777" w:rsidR="001A1D7F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50F92">
        <w:rPr>
          <w:rFonts w:ascii="Times New Roman" w:hAnsi="Times New Roman" w:cs="Times New Roman"/>
          <w:sz w:val="28"/>
          <w:szCs w:val="28"/>
          <w:lang w:val="en-US"/>
        </w:rPr>
        <w:t>WR</w:t>
      </w:r>
      <w:r w:rsidRPr="00C50F92">
        <w:rPr>
          <w:rFonts w:ascii="Times New Roman" w:hAnsi="Times New Roman" w:cs="Times New Roman"/>
          <w:sz w:val="28"/>
          <w:szCs w:val="28"/>
        </w:rPr>
        <w:t xml:space="preserve"> 10 </w:t>
      </w:r>
    </w:p>
    <w:p w14:paraId="23812DDA" w14:textId="77777777" w:rsidR="001A1D7F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50F92">
        <w:rPr>
          <w:rFonts w:ascii="Times New Roman" w:hAnsi="Times New Roman" w:cs="Times New Roman"/>
          <w:sz w:val="28"/>
          <w:szCs w:val="28"/>
          <w:lang w:val="en-US"/>
        </w:rPr>
        <w:t>WR</w:t>
      </w:r>
      <w:r w:rsidRPr="00C50F92">
        <w:rPr>
          <w:rFonts w:ascii="Times New Roman" w:hAnsi="Times New Roman" w:cs="Times New Roman"/>
          <w:sz w:val="28"/>
          <w:szCs w:val="28"/>
        </w:rPr>
        <w:t xml:space="preserve"> @10 </w:t>
      </w:r>
    </w:p>
    <w:p w14:paraId="0C9940DA" w14:textId="77777777" w:rsidR="001A1D7F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0F92">
        <w:rPr>
          <w:rFonts w:ascii="Times New Roman" w:hAnsi="Times New Roman" w:cs="Times New Roman"/>
          <w:sz w:val="28"/>
          <w:szCs w:val="28"/>
          <w:lang w:val="en-US"/>
        </w:rPr>
        <w:t xml:space="preserve">ADD 12 </w:t>
      </w:r>
    </w:p>
    <w:p w14:paraId="005110D7" w14:textId="77777777" w:rsidR="001A1D7F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0F92">
        <w:rPr>
          <w:rFonts w:ascii="Times New Roman" w:hAnsi="Times New Roman" w:cs="Times New Roman"/>
          <w:sz w:val="28"/>
          <w:szCs w:val="28"/>
          <w:lang w:val="en-US"/>
        </w:rPr>
        <w:t xml:space="preserve">WR R0 </w:t>
      </w:r>
    </w:p>
    <w:p w14:paraId="2D5ED9B8" w14:textId="77777777" w:rsidR="001A1D7F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0F92">
        <w:rPr>
          <w:rFonts w:ascii="Times New Roman" w:hAnsi="Times New Roman" w:cs="Times New Roman"/>
          <w:sz w:val="28"/>
          <w:szCs w:val="28"/>
          <w:lang w:val="en-US"/>
        </w:rPr>
        <w:t>SUB 10</w:t>
      </w:r>
    </w:p>
    <w:p w14:paraId="26ECBEB1" w14:textId="03A4D955" w:rsidR="00C834EC" w:rsidRPr="00C50F92" w:rsidRDefault="001A1D7F" w:rsidP="003148F5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0F92">
        <w:rPr>
          <w:rFonts w:ascii="Times New Roman" w:hAnsi="Times New Roman" w:cs="Times New Roman"/>
          <w:sz w:val="28"/>
          <w:szCs w:val="28"/>
          <w:lang w:val="en-US"/>
        </w:rPr>
        <w:t>PUSH R0</w:t>
      </w:r>
    </w:p>
    <w:p w14:paraId="1A87A844" w14:textId="77777777" w:rsidR="00C50F92" w:rsidRPr="00C50F92" w:rsidRDefault="00C50F92" w:rsidP="003148F5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38A73E07" w14:textId="658C1204" w:rsidR="00094AF4" w:rsidRPr="00C50F92" w:rsidRDefault="00C50F92" w:rsidP="003148F5">
      <w:pPr>
        <w:spacing w:after="0" w:line="36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50F92">
        <w:rPr>
          <w:rFonts w:ascii="Times New Roman" w:hAnsi="Times New Roman" w:cs="Times New Roman"/>
          <w:color w:val="000000"/>
          <w:sz w:val="28"/>
          <w:szCs w:val="28"/>
        </w:rPr>
        <w:t>С каждым нажатием кнопки </w:t>
      </w:r>
      <w:r w:rsidRPr="00C50F92">
        <w:rPr>
          <w:rFonts w:ascii="Times New Roman" w:hAnsi="Times New Roman" w:cs="Times New Roman"/>
          <w:i/>
          <w:iCs/>
          <w:color w:val="000000"/>
          <w:sz w:val="28"/>
          <w:szCs w:val="28"/>
        </w:rPr>
        <w:t>Шаг</w:t>
      </w:r>
      <w:r w:rsidRPr="00C50F92">
        <w:rPr>
          <w:rFonts w:ascii="Times New Roman" w:hAnsi="Times New Roman" w:cs="Times New Roman"/>
          <w:color w:val="000000"/>
          <w:sz w:val="28"/>
          <w:szCs w:val="28"/>
        </w:rPr>
        <w:t xml:space="preserve"> выполняется очередная микрокоманда, указатель микрокоманд (стрелка) перемещается на следующую позицию, а результаты действия микрокоманды отображаются изменениями регистров процессора, РОН или ячеек памяти. После выполнения очередной микрокоманды допускается модификация регистров процессора и ячеек памяти. </w:t>
      </w:r>
    </w:p>
    <w:p w14:paraId="1E3757C3" w14:textId="284CB5B3" w:rsidR="00C50F92" w:rsidRPr="00C50F92" w:rsidRDefault="00C50F92" w:rsidP="003148F5">
      <w:pPr>
        <w:pStyle w:val="a7"/>
        <w:numPr>
          <w:ilvl w:val="0"/>
          <w:numId w:val="1"/>
        </w:numPr>
        <w:spacing w:after="0" w:afterAutospacing="0" w:line="360" w:lineRule="auto"/>
        <w:ind w:left="0" w:firstLine="426"/>
        <w:jc w:val="both"/>
        <w:rPr>
          <w:color w:val="000000"/>
          <w:sz w:val="28"/>
          <w:szCs w:val="28"/>
        </w:rPr>
      </w:pPr>
      <w:r w:rsidRPr="00C50F92">
        <w:rPr>
          <w:color w:val="000000"/>
          <w:sz w:val="28"/>
          <w:szCs w:val="28"/>
          <w:u w:val="single"/>
        </w:rPr>
        <w:t>режим записи</w:t>
      </w:r>
      <w:r w:rsidRPr="00C50F92">
        <w:rPr>
          <w:color w:val="000000"/>
          <w:sz w:val="28"/>
          <w:szCs w:val="28"/>
        </w:rPr>
        <w:t> - </w:t>
      </w:r>
      <w:r w:rsidRPr="00C50F92">
        <w:rPr>
          <w:i/>
          <w:iCs/>
          <w:color w:val="000000"/>
          <w:sz w:val="28"/>
          <w:szCs w:val="28"/>
        </w:rPr>
        <w:t>сквозная</w:t>
      </w:r>
      <w:r w:rsidRPr="00C50F92">
        <w:rPr>
          <w:color w:val="000000"/>
          <w:sz w:val="28"/>
          <w:szCs w:val="28"/>
        </w:rPr>
        <w:t> или </w:t>
      </w:r>
      <w:r w:rsidRPr="00C50F92">
        <w:rPr>
          <w:i/>
          <w:iCs/>
          <w:color w:val="000000"/>
          <w:sz w:val="28"/>
          <w:szCs w:val="28"/>
        </w:rPr>
        <w:t>обратная</w:t>
      </w:r>
      <w:r w:rsidRPr="00C50F92">
        <w:rPr>
          <w:color w:val="000000"/>
          <w:sz w:val="28"/>
          <w:szCs w:val="28"/>
        </w:rPr>
        <w:t xml:space="preserve"> (при кэш-попадании </w:t>
      </w:r>
      <w:r w:rsidR="00772D2F">
        <w:rPr>
          <w:color w:val="000000"/>
          <w:sz w:val="28"/>
          <w:szCs w:val="28"/>
        </w:rPr>
        <w:t>(</w:t>
      </w:r>
      <w:r w:rsidR="00772D2F">
        <w:rPr>
          <w:rStyle w:val="a8"/>
          <w:rFonts w:ascii="Arial" w:hAnsi="Arial" w:cs="Arial"/>
          <w:b/>
          <w:bCs/>
          <w:i w:val="0"/>
          <w:iCs w:val="0"/>
          <w:color w:val="5F6368"/>
          <w:sz w:val="21"/>
          <w:szCs w:val="21"/>
          <w:shd w:val="clear" w:color="auto" w:fill="FFFFFF"/>
        </w:rPr>
        <w:t>Кэш попадание</w:t>
      </w:r>
      <w:r w:rsidR="00772D2F">
        <w:rPr>
          <w:rFonts w:ascii="Arial" w:hAnsi="Arial" w:cs="Arial"/>
          <w:color w:val="4D5156"/>
          <w:sz w:val="21"/>
          <w:szCs w:val="21"/>
          <w:shd w:val="clear" w:color="auto" w:fill="FFFFFF"/>
        </w:rPr>
        <w:t xml:space="preserve"> (англ. </w:t>
      </w:r>
      <w:proofErr w:type="spellStart"/>
      <w:r w:rsidR="00772D2F">
        <w:rPr>
          <w:rFonts w:ascii="Arial" w:hAnsi="Arial" w:cs="Arial"/>
          <w:color w:val="4D5156"/>
          <w:sz w:val="21"/>
          <w:szCs w:val="21"/>
          <w:shd w:val="clear" w:color="auto" w:fill="FFFFFF"/>
        </w:rPr>
        <w:t>cache</w:t>
      </w:r>
      <w:proofErr w:type="spellEnd"/>
      <w:r w:rsidR="00772D2F">
        <w:rPr>
          <w:rFonts w:ascii="Arial" w:hAnsi="Arial" w:cs="Arial"/>
          <w:color w:val="4D5156"/>
          <w:sz w:val="21"/>
          <w:szCs w:val="21"/>
          <w:shd w:val="clear" w:color="auto" w:fill="FFFFFF"/>
        </w:rPr>
        <w:t xml:space="preserve"> </w:t>
      </w:r>
      <w:proofErr w:type="spellStart"/>
      <w:r w:rsidR="00772D2F">
        <w:rPr>
          <w:rFonts w:ascii="Arial" w:hAnsi="Arial" w:cs="Arial"/>
          <w:color w:val="4D5156"/>
          <w:sz w:val="21"/>
          <w:szCs w:val="21"/>
          <w:shd w:val="clear" w:color="auto" w:fill="FFFFFF"/>
        </w:rPr>
        <w:t>hit</w:t>
      </w:r>
      <w:proofErr w:type="spellEnd"/>
      <w:r w:rsidR="00772D2F">
        <w:rPr>
          <w:rFonts w:ascii="Arial" w:hAnsi="Arial" w:cs="Arial"/>
          <w:color w:val="4D5156"/>
          <w:sz w:val="21"/>
          <w:szCs w:val="21"/>
          <w:shd w:val="clear" w:color="auto" w:fill="FFFFFF"/>
        </w:rPr>
        <w:t>) — результат обрабатываемого запроса уже хранится в кэше и его можно вернуть мгновенно.</w:t>
      </w:r>
      <w:r w:rsidR="00772D2F">
        <w:rPr>
          <w:color w:val="000000"/>
          <w:sz w:val="28"/>
          <w:szCs w:val="28"/>
        </w:rPr>
        <w:t xml:space="preserve">) </w:t>
      </w:r>
      <w:r w:rsidRPr="00C50F92">
        <w:rPr>
          <w:color w:val="000000"/>
          <w:sz w:val="28"/>
          <w:szCs w:val="28"/>
        </w:rPr>
        <w:t>сквозная запись осуществляется в ячейки кэш и ОЗУ, а при обратной - только в ячейку кэш и копируется в ОЗУ только при очистке ячейки);</w:t>
      </w:r>
    </w:p>
    <w:p w14:paraId="4C2EA536" w14:textId="77777777" w:rsidR="00C50F92" w:rsidRPr="00C50F92" w:rsidRDefault="00C50F92" w:rsidP="003148F5">
      <w:pPr>
        <w:pStyle w:val="a7"/>
        <w:numPr>
          <w:ilvl w:val="0"/>
          <w:numId w:val="1"/>
        </w:numP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 w:rsidRPr="00C50F92">
        <w:rPr>
          <w:color w:val="000000"/>
          <w:sz w:val="28"/>
          <w:szCs w:val="28"/>
          <w:u w:val="single"/>
        </w:rPr>
        <w:t>алгоритм замещения</w:t>
      </w:r>
      <w:r w:rsidRPr="00C50F92">
        <w:rPr>
          <w:color w:val="000000"/>
          <w:sz w:val="28"/>
          <w:szCs w:val="28"/>
        </w:rPr>
        <w:t> - </w:t>
      </w:r>
      <w:r w:rsidRPr="00C50F92">
        <w:rPr>
          <w:i/>
          <w:iCs/>
          <w:color w:val="000000"/>
          <w:sz w:val="28"/>
          <w:szCs w:val="28"/>
        </w:rPr>
        <w:t>Случайный выбор</w:t>
      </w:r>
      <w:r w:rsidRPr="00C50F92">
        <w:rPr>
          <w:color w:val="000000"/>
          <w:sz w:val="28"/>
          <w:szCs w:val="28"/>
        </w:rPr>
        <w:t>, </w:t>
      </w:r>
      <w:r w:rsidRPr="00C50F92">
        <w:rPr>
          <w:i/>
          <w:iCs/>
          <w:color w:val="000000"/>
          <w:sz w:val="28"/>
          <w:szCs w:val="28"/>
        </w:rPr>
        <w:t>Очередь</w:t>
      </w:r>
      <w:r w:rsidRPr="00C50F92">
        <w:rPr>
          <w:color w:val="000000"/>
          <w:sz w:val="28"/>
          <w:szCs w:val="28"/>
        </w:rPr>
        <w:t>, </w:t>
      </w:r>
      <w:r w:rsidRPr="00C50F92">
        <w:rPr>
          <w:i/>
          <w:iCs/>
          <w:color w:val="000000"/>
          <w:sz w:val="28"/>
          <w:szCs w:val="28"/>
        </w:rPr>
        <w:t>С учётом бита использования</w:t>
      </w:r>
      <w:r w:rsidRPr="00C50F92">
        <w:rPr>
          <w:color w:val="000000"/>
          <w:sz w:val="28"/>
          <w:szCs w:val="28"/>
        </w:rPr>
        <w:t>, причём эти алгоритмы могут выбирать из всех ячеек кэш или только из тех, в которые не производилось записи - если установлен флажок</w:t>
      </w:r>
      <w:proofErr w:type="gramStart"/>
      <w:r w:rsidRPr="00C50F92">
        <w:rPr>
          <w:color w:val="000000"/>
          <w:sz w:val="28"/>
          <w:szCs w:val="28"/>
        </w:rPr>
        <w:t> </w:t>
      </w:r>
      <w:r w:rsidRPr="00C50F92">
        <w:rPr>
          <w:i/>
          <w:iCs/>
          <w:color w:val="000000"/>
          <w:sz w:val="28"/>
          <w:szCs w:val="28"/>
        </w:rPr>
        <w:t>С</w:t>
      </w:r>
      <w:proofErr w:type="gramEnd"/>
      <w:r w:rsidRPr="00C50F92">
        <w:rPr>
          <w:i/>
          <w:iCs/>
          <w:color w:val="000000"/>
          <w:sz w:val="28"/>
          <w:szCs w:val="28"/>
        </w:rPr>
        <w:t xml:space="preserve"> учётом бита записи</w:t>
      </w:r>
      <w:r w:rsidRPr="00C50F92">
        <w:rPr>
          <w:color w:val="000000"/>
          <w:sz w:val="28"/>
          <w:szCs w:val="28"/>
        </w:rPr>
        <w:t>.</w:t>
      </w:r>
    </w:p>
    <w:p w14:paraId="3484EC7F" w14:textId="77777777" w:rsidR="00C50F92" w:rsidRPr="00C50F92" w:rsidRDefault="00C50F92" w:rsidP="003148F5">
      <w:pPr>
        <w:pStyle w:val="a7"/>
        <w:spacing w:line="360" w:lineRule="auto"/>
        <w:ind w:firstLine="426"/>
        <w:jc w:val="both"/>
        <w:rPr>
          <w:color w:val="000000"/>
          <w:sz w:val="28"/>
          <w:szCs w:val="28"/>
        </w:rPr>
      </w:pPr>
      <w:r w:rsidRPr="00C50F92">
        <w:rPr>
          <w:color w:val="000000"/>
          <w:sz w:val="28"/>
          <w:szCs w:val="28"/>
        </w:rPr>
        <w:t>Ячейка кэш-памяти содержит три поля: тэг (признак), роль которого играет адрес ОЗУ, данные (содержимое ячейки ОЗУ) и признаки.</w:t>
      </w:r>
    </w:p>
    <w:p w14:paraId="6A71A2D8" w14:textId="77777777" w:rsidR="00C50F92" w:rsidRPr="00C50F92" w:rsidRDefault="00C50F92" w:rsidP="003148F5">
      <w:pPr>
        <w:pStyle w:val="a7"/>
        <w:numPr>
          <w:ilvl w:val="0"/>
          <w:numId w:val="2"/>
        </w:numP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 w:rsidRPr="00C50F92">
        <w:rPr>
          <w:color w:val="000000"/>
          <w:sz w:val="28"/>
          <w:szCs w:val="28"/>
        </w:rPr>
        <w:lastRenderedPageBreak/>
        <w:t>Признак занятости </w:t>
      </w:r>
      <w:r w:rsidRPr="00C50F92">
        <w:rPr>
          <w:b/>
          <w:bCs/>
          <w:color w:val="000000"/>
          <w:sz w:val="28"/>
          <w:szCs w:val="28"/>
        </w:rPr>
        <w:t>Z</w:t>
      </w:r>
      <w:r w:rsidRPr="00C50F92">
        <w:rPr>
          <w:color w:val="000000"/>
          <w:sz w:val="28"/>
          <w:szCs w:val="28"/>
        </w:rPr>
        <w:t> отмечает занятые ячейки и устанавливается в «1», когда содержимое ячейки ОЗУ копируется в ячейку КЭШ. Сбрасывается при очистке кэш.</w:t>
      </w:r>
    </w:p>
    <w:p w14:paraId="24812917" w14:textId="1E410803" w:rsidR="00C50F92" w:rsidRPr="00C50F92" w:rsidRDefault="003148F5" w:rsidP="003148F5">
      <w:pPr>
        <w:pStyle w:val="a7"/>
        <w:numPr>
          <w:ilvl w:val="0"/>
          <w:numId w:val="2"/>
        </w:numPr>
        <w:spacing w:line="360" w:lineRule="auto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Признак </w:t>
      </w:r>
      <w:r w:rsidR="00C50F92" w:rsidRPr="00C50F92">
        <w:rPr>
          <w:color w:val="000000"/>
          <w:sz w:val="28"/>
          <w:szCs w:val="28"/>
        </w:rPr>
        <w:t>использования </w:t>
      </w:r>
      <w:r w:rsidR="00C50F92" w:rsidRPr="00C50F92">
        <w:rPr>
          <w:b/>
          <w:bCs/>
          <w:color w:val="000000"/>
          <w:sz w:val="28"/>
          <w:szCs w:val="28"/>
        </w:rPr>
        <w:t>U</w:t>
      </w:r>
      <w:r w:rsidR="00C50F92" w:rsidRPr="00C50F92">
        <w:rPr>
          <w:color w:val="000000"/>
          <w:sz w:val="28"/>
          <w:szCs w:val="28"/>
        </w:rPr>
        <w:t> устанавливается в «1» при каждом обращении к ячейке кэш. В тот момент, когда признаки </w:t>
      </w:r>
      <w:r w:rsidR="00C50F92" w:rsidRPr="00C50F92">
        <w:rPr>
          <w:b/>
          <w:bCs/>
          <w:color w:val="000000"/>
          <w:sz w:val="28"/>
          <w:szCs w:val="28"/>
        </w:rPr>
        <w:t>U</w:t>
      </w:r>
      <w:r w:rsidR="00C50F92" w:rsidRPr="00C50F92">
        <w:rPr>
          <w:color w:val="000000"/>
          <w:sz w:val="28"/>
          <w:szCs w:val="28"/>
        </w:rPr>
        <w:t> всех ячеек станут равными «1», все они сбрасываются в «0». Таким образом, признак </w:t>
      </w:r>
      <w:r w:rsidR="00C50F92" w:rsidRPr="00C50F92">
        <w:rPr>
          <w:b/>
          <w:bCs/>
          <w:color w:val="000000"/>
          <w:sz w:val="28"/>
          <w:szCs w:val="28"/>
        </w:rPr>
        <w:t>U</w:t>
      </w:r>
      <w:r w:rsidR="00C50F92" w:rsidRPr="00C50F92">
        <w:rPr>
          <w:color w:val="000000"/>
          <w:sz w:val="28"/>
          <w:szCs w:val="28"/>
        </w:rPr>
        <w:t> разделяет ячейки кэш на два непересекающихся подмножества - те, к которым обращались после последнего сброса (для них </w:t>
      </w:r>
      <w:r w:rsidR="00C50F92" w:rsidRPr="00C50F92">
        <w:rPr>
          <w:b/>
          <w:bCs/>
          <w:color w:val="000000"/>
          <w:sz w:val="28"/>
          <w:szCs w:val="28"/>
        </w:rPr>
        <w:t>U</w:t>
      </w:r>
      <w:r w:rsidR="00C50F92" w:rsidRPr="00C50F92">
        <w:rPr>
          <w:color w:val="000000"/>
          <w:sz w:val="28"/>
          <w:szCs w:val="28"/>
        </w:rPr>
        <w:t>=1) и те, к которым не обращались. Некоторые алгоритмы замещения используют эту информацию для выбора освобождаемой ячейки кэш.</w:t>
      </w:r>
    </w:p>
    <w:p w14:paraId="7EE269E5" w14:textId="63CC1094" w:rsidR="00417297" w:rsidRDefault="00C50F92" w:rsidP="003148F5">
      <w:pPr>
        <w:pStyle w:val="a7"/>
        <w:numPr>
          <w:ilvl w:val="0"/>
          <w:numId w:val="2"/>
        </w:numPr>
        <w:spacing w:after="0" w:afterAutospacing="0" w:line="360" w:lineRule="auto"/>
        <w:ind w:left="0" w:firstLine="426"/>
        <w:jc w:val="both"/>
        <w:rPr>
          <w:color w:val="000000"/>
          <w:sz w:val="28"/>
          <w:szCs w:val="28"/>
        </w:rPr>
      </w:pPr>
      <w:r w:rsidRPr="00C50F92">
        <w:rPr>
          <w:color w:val="000000"/>
          <w:sz w:val="28"/>
          <w:szCs w:val="28"/>
        </w:rPr>
        <w:t>Признак записи в ячейку </w:t>
      </w:r>
      <w:r w:rsidRPr="00C50F92">
        <w:rPr>
          <w:b/>
          <w:bCs/>
          <w:color w:val="000000"/>
          <w:sz w:val="28"/>
          <w:szCs w:val="28"/>
        </w:rPr>
        <w:t>W</w:t>
      </w:r>
      <w:r w:rsidRPr="00C50F92">
        <w:rPr>
          <w:color w:val="000000"/>
          <w:sz w:val="28"/>
          <w:szCs w:val="28"/>
        </w:rPr>
        <w:t> устанавливается в «1» при записи в ячейку кэш. Алгоритм замещения может учитывать значения флагов при выборе освобождаемой ячейки кэш.</w:t>
      </w:r>
    </w:p>
    <w:p w14:paraId="239487B5" w14:textId="53248ED8" w:rsidR="00417297" w:rsidRPr="00C50F92" w:rsidRDefault="00417297" w:rsidP="003148F5">
      <w:pPr>
        <w:pStyle w:val="a7"/>
        <w:spacing w:line="360" w:lineRule="auto"/>
        <w:ind w:firstLine="426"/>
        <w:jc w:val="both"/>
        <w:rPr>
          <w:color w:val="000000"/>
          <w:sz w:val="28"/>
          <w:szCs w:val="28"/>
        </w:rPr>
      </w:pPr>
      <w:r w:rsidRPr="00417297">
        <w:rPr>
          <w:color w:val="000000"/>
          <w:sz w:val="28"/>
          <w:szCs w:val="28"/>
        </w:rPr>
        <w:t>В процессе работы модели с подключённой кэш-памятью при обращении программы в ОЗУ осуществляется поиск требуемого адреса в кэш-памяти. В случае кэш-попадания обращение производится в ячейку кэш, при кэш-промахе обращение производится в ОЗУ и содержимое ячейки ОЗУ копируется в кэш.</w:t>
      </w:r>
    </w:p>
    <w:p w14:paraId="45EF205E" w14:textId="2E4CE9D9" w:rsidR="00C50F92" w:rsidRPr="00460FAE" w:rsidRDefault="00460FAE" w:rsidP="001A1D7F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команде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WR</w:t>
      </w:r>
      <w:r w:rsidRPr="00460FA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 микрокоманде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CR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:</w:t>
      </w:r>
      <w:r w:rsidRPr="00460FA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= </w:t>
      </w:r>
      <w:r w:rsidR="00B80C8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MDR</w:t>
      </w:r>
      <w:r w:rsidR="00B80C8C" w:rsidRPr="00B80C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80C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 </w:t>
      </w:r>
      <w:r w:rsidR="00B80C8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MWr</w:t>
      </w:r>
      <w:r w:rsidRPr="00460FA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происходит изменениме ячейки кеш-памяти</w:t>
      </w:r>
    </w:p>
    <w:p w14:paraId="18F78958" w14:textId="499C0E87" w:rsidR="002D7BCE" w:rsidRPr="00C50F92" w:rsidRDefault="002D7BCE" w:rsidP="001A1D7F">
      <w:pPr>
        <w:rPr>
          <w:rFonts w:ascii="Times New Roman" w:hAnsi="Times New Roman" w:cs="Times New Roman"/>
          <w:sz w:val="28"/>
          <w:szCs w:val="28"/>
        </w:rPr>
      </w:pPr>
    </w:p>
    <w:p w14:paraId="6FFA656F" w14:textId="69B92C89" w:rsidR="003148F5" w:rsidRDefault="002D7BCE" w:rsidP="001A1D7F">
      <w:pPr>
        <w:rPr>
          <w:rFonts w:ascii="Times New Roman" w:hAnsi="Times New Roman" w:cs="Times New Roman"/>
          <w:b/>
          <w:sz w:val="28"/>
          <w:szCs w:val="28"/>
        </w:rPr>
      </w:pPr>
      <w:r w:rsidRPr="00CD3D6D">
        <w:rPr>
          <w:rFonts w:ascii="Times New Roman" w:hAnsi="Times New Roman" w:cs="Times New Roman"/>
          <w:b/>
          <w:sz w:val="28"/>
          <w:szCs w:val="28"/>
        </w:rPr>
        <w:t xml:space="preserve">Сквозной режим </w:t>
      </w:r>
      <w:r w:rsidR="00CD3D6D">
        <w:rPr>
          <w:rFonts w:ascii="Times New Roman" w:hAnsi="Times New Roman" w:cs="Times New Roman"/>
          <w:b/>
          <w:sz w:val="28"/>
          <w:szCs w:val="28"/>
        </w:rPr>
        <w:t>записи. СЗ без учета бита записи</w:t>
      </w:r>
    </w:p>
    <w:p w14:paraId="2970DC1E" w14:textId="055AACEE" w:rsidR="00CD3D6D" w:rsidRDefault="00CD3D6D" w:rsidP="00CD3D6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2A8C6FC" wp14:editId="1FE65E95">
            <wp:extent cx="2952750" cy="3200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733F9" w14:textId="75DC7048" w:rsidR="00CD3D6D" w:rsidRDefault="00CD3D6D" w:rsidP="00CD3D6D">
      <w:pPr>
        <w:ind w:left="-1134" w:right="-56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CC812E" wp14:editId="453D6EC6">
            <wp:extent cx="6782937" cy="396873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r="45956" b="13793"/>
                    <a:stretch/>
                  </pic:blipFill>
                  <pic:spPr bwMode="auto">
                    <a:xfrm>
                      <a:off x="0" y="0"/>
                      <a:ext cx="6789718" cy="39727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CF7F24" w14:textId="0BC7383A" w:rsidR="00CD3D6D" w:rsidRDefault="00CD3D6D" w:rsidP="00CD3D6D">
      <w:pPr>
        <w:ind w:left="-1134" w:right="-56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4C4AD42" wp14:editId="02D04284">
            <wp:extent cx="6782937" cy="4113524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r="46531" b="11599"/>
                    <a:stretch/>
                  </pic:blipFill>
                  <pic:spPr bwMode="auto">
                    <a:xfrm>
                      <a:off x="0" y="0"/>
                      <a:ext cx="6789719" cy="4117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946699" w14:textId="0CA0573D" w:rsidR="00CD3D6D" w:rsidRDefault="00CD3D6D" w:rsidP="00CD3D6D">
      <w:pPr>
        <w:ind w:left="-1134" w:right="-56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3F85E4" wp14:editId="2F380473">
            <wp:extent cx="6748818" cy="4031950"/>
            <wp:effectExtent l="0" t="0" r="0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r="46301" b="12539"/>
                    <a:stretch/>
                  </pic:blipFill>
                  <pic:spPr bwMode="auto">
                    <a:xfrm>
                      <a:off x="0" y="0"/>
                      <a:ext cx="6755565" cy="4035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27BDEB" w14:textId="315D29D2" w:rsidR="00CD3D6D" w:rsidRDefault="00CD3D6D" w:rsidP="00CD3D6D">
      <w:pPr>
        <w:ind w:left="-1134" w:right="-56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E1A2DB0" wp14:editId="305FC5D0">
            <wp:extent cx="6741994" cy="4056745"/>
            <wp:effectExtent l="0" t="0" r="1905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r="46301" b="11913"/>
                    <a:stretch/>
                  </pic:blipFill>
                  <pic:spPr bwMode="auto">
                    <a:xfrm>
                      <a:off x="0" y="0"/>
                      <a:ext cx="6748734" cy="4060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1BA703" w14:textId="6A650BF9" w:rsidR="00CD3D6D" w:rsidRDefault="008933B0" w:rsidP="00CD3D6D">
      <w:pPr>
        <w:ind w:left="-1134" w:right="-568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18942EC" wp14:editId="294031FD">
            <wp:extent cx="6734442" cy="28387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r="48716" b="41066"/>
                    <a:stretch/>
                  </pic:blipFill>
                  <pic:spPr bwMode="auto">
                    <a:xfrm>
                      <a:off x="0" y="0"/>
                      <a:ext cx="6741173" cy="2841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CA8B35" w14:textId="052FF12E" w:rsidR="008933B0" w:rsidRPr="00B80C8C" w:rsidRDefault="008933B0" w:rsidP="00CD3D6D">
      <w:pPr>
        <w:ind w:left="-1134" w:right="-56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K</w:t>
      </w:r>
      <w:r w:rsidRPr="00B80C8C">
        <w:rPr>
          <w:rFonts w:ascii="Times New Roman" w:hAnsi="Times New Roman" w:cs="Times New Roman"/>
          <w:b/>
          <w:sz w:val="28"/>
          <w:szCs w:val="28"/>
        </w:rPr>
        <w:t xml:space="preserve"> = (63 - 6)/378 = 0.15</w:t>
      </w:r>
    </w:p>
    <w:p w14:paraId="164E693B" w14:textId="77777777" w:rsidR="00CD3D6D" w:rsidRPr="00CD3D6D" w:rsidRDefault="00CD3D6D" w:rsidP="00CD3D6D">
      <w:pPr>
        <w:ind w:left="-1134" w:right="-568"/>
        <w:rPr>
          <w:rFonts w:ascii="Times New Roman" w:hAnsi="Times New Roman" w:cs="Times New Roman"/>
          <w:b/>
          <w:sz w:val="28"/>
          <w:szCs w:val="28"/>
        </w:rPr>
      </w:pPr>
    </w:p>
    <w:p w14:paraId="3C05112E" w14:textId="77777777" w:rsidR="00CD3D6D" w:rsidRDefault="00CD3D6D" w:rsidP="00CD3D6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D3D6D">
        <w:rPr>
          <w:rFonts w:ascii="Times New Roman" w:hAnsi="Times New Roman" w:cs="Times New Roman"/>
          <w:b/>
          <w:sz w:val="28"/>
          <w:szCs w:val="28"/>
        </w:rPr>
        <w:t>Обратная запись, очередь с битом записи</w:t>
      </w:r>
    </w:p>
    <w:p w14:paraId="03C3E79B" w14:textId="3CA997B4" w:rsidR="00CD3D6D" w:rsidRPr="002611DF" w:rsidRDefault="00CD3D6D" w:rsidP="00CD3D6D">
      <w:pPr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E6F556B" wp14:editId="702CDA69">
            <wp:extent cx="2952750" cy="32004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8E9B9" w14:textId="28FB7104" w:rsidR="00CD3D6D" w:rsidRDefault="00CD3D6D" w:rsidP="00CD3D6D">
      <w:pPr>
        <w:ind w:left="-113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2B744E" wp14:editId="7A696C45">
            <wp:extent cx="7015240" cy="4285397"/>
            <wp:effectExtent l="0" t="0" r="0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r="47106" b="11912"/>
                    <a:stretch/>
                  </pic:blipFill>
                  <pic:spPr bwMode="auto">
                    <a:xfrm>
                      <a:off x="0" y="0"/>
                      <a:ext cx="7023062" cy="429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4E6701" w14:textId="1E6A959D" w:rsidR="00CD3D6D" w:rsidRDefault="00CD3D6D" w:rsidP="00CD3D6D">
      <w:pPr>
        <w:ind w:left="-1134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79FA7728" wp14:editId="39AAD755">
            <wp:extent cx="7103659" cy="4432066"/>
            <wp:effectExtent l="0" t="0" r="2540" b="698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r="47106" b="10032"/>
                    <a:stretch/>
                  </pic:blipFill>
                  <pic:spPr bwMode="auto">
                    <a:xfrm>
                      <a:off x="0" y="0"/>
                      <a:ext cx="7111175" cy="4436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2DB6D5AD" w14:textId="45D63CE7" w:rsidR="00C50F92" w:rsidRDefault="008933B0" w:rsidP="00445184">
      <w:pPr>
        <w:ind w:left="-1134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6EB4315" wp14:editId="6EC70B70">
            <wp:extent cx="6851176" cy="2925389"/>
            <wp:effectExtent l="0" t="0" r="698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r="48026" b="39498"/>
                    <a:stretch/>
                  </pic:blipFill>
                  <pic:spPr bwMode="auto">
                    <a:xfrm>
                      <a:off x="0" y="0"/>
                      <a:ext cx="6858029" cy="2928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BB31A" w14:textId="5A2837C8" w:rsidR="008933B0" w:rsidRPr="008933B0" w:rsidRDefault="008933B0" w:rsidP="008933B0">
      <w:pPr>
        <w:ind w:left="-1134" w:right="-568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K = (208 - 0)/378 = 0.55</w:t>
      </w:r>
    </w:p>
    <w:p w14:paraId="114D38E0" w14:textId="77777777" w:rsidR="008933B0" w:rsidRPr="008933B0" w:rsidRDefault="008933B0" w:rsidP="00445184">
      <w:pPr>
        <w:ind w:left="-1134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sectPr w:rsidR="008933B0" w:rsidRPr="008933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327818"/>
    <w:multiLevelType w:val="multilevel"/>
    <w:tmpl w:val="F3468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1C03F61"/>
    <w:multiLevelType w:val="multilevel"/>
    <w:tmpl w:val="414EB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236B"/>
    <w:rsid w:val="00021593"/>
    <w:rsid w:val="00085F72"/>
    <w:rsid w:val="00094AF4"/>
    <w:rsid w:val="000B47C5"/>
    <w:rsid w:val="00156325"/>
    <w:rsid w:val="001A1D7F"/>
    <w:rsid w:val="0024236B"/>
    <w:rsid w:val="00256923"/>
    <w:rsid w:val="002611DF"/>
    <w:rsid w:val="002D7BCE"/>
    <w:rsid w:val="003148F5"/>
    <w:rsid w:val="003425B8"/>
    <w:rsid w:val="00417297"/>
    <w:rsid w:val="00445184"/>
    <w:rsid w:val="00460FAE"/>
    <w:rsid w:val="005516DC"/>
    <w:rsid w:val="005717FC"/>
    <w:rsid w:val="0065775D"/>
    <w:rsid w:val="00772D2F"/>
    <w:rsid w:val="007C46F8"/>
    <w:rsid w:val="008200B4"/>
    <w:rsid w:val="008933B0"/>
    <w:rsid w:val="00B80C8C"/>
    <w:rsid w:val="00BA69A3"/>
    <w:rsid w:val="00C35CD1"/>
    <w:rsid w:val="00C50F92"/>
    <w:rsid w:val="00C72764"/>
    <w:rsid w:val="00C77D31"/>
    <w:rsid w:val="00C834EC"/>
    <w:rsid w:val="00CD3D6D"/>
    <w:rsid w:val="00CE2909"/>
    <w:rsid w:val="00DB0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DA09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3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ГУ"/>
    <w:basedOn w:val="a"/>
    <w:link w:val="a4"/>
    <w:qFormat/>
    <w:rsid w:val="00C72764"/>
    <w:pPr>
      <w:spacing w:after="0" w:line="360" w:lineRule="auto"/>
      <w:ind w:firstLine="425"/>
      <w:jc w:val="both"/>
    </w:pPr>
    <w:rPr>
      <w:rFonts w:ascii="Times New Roman" w:hAnsi="Times New Roman"/>
      <w:sz w:val="28"/>
    </w:rPr>
  </w:style>
  <w:style w:type="character" w:customStyle="1" w:styleId="a4">
    <w:name w:val="ЧГУ Знак"/>
    <w:basedOn w:val="a0"/>
    <w:link w:val="a3"/>
    <w:rsid w:val="00C72764"/>
    <w:rPr>
      <w:rFonts w:ascii="Times New Roman" w:hAnsi="Times New Roman"/>
      <w:sz w:val="28"/>
    </w:rPr>
  </w:style>
  <w:style w:type="paragraph" w:styleId="a5">
    <w:name w:val="Balloon Text"/>
    <w:basedOn w:val="a"/>
    <w:link w:val="a6"/>
    <w:uiPriority w:val="99"/>
    <w:semiHidden/>
    <w:unhideWhenUsed/>
    <w:rsid w:val="00657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5775D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C50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8">
    <w:name w:val="Emphasis"/>
    <w:basedOn w:val="a0"/>
    <w:uiPriority w:val="20"/>
    <w:qFormat/>
    <w:rsid w:val="00772D2F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3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ГУ"/>
    <w:basedOn w:val="a"/>
    <w:link w:val="a4"/>
    <w:qFormat/>
    <w:rsid w:val="00C72764"/>
    <w:pPr>
      <w:spacing w:after="0" w:line="360" w:lineRule="auto"/>
      <w:ind w:firstLine="425"/>
      <w:jc w:val="both"/>
    </w:pPr>
    <w:rPr>
      <w:rFonts w:ascii="Times New Roman" w:hAnsi="Times New Roman"/>
      <w:sz w:val="28"/>
    </w:rPr>
  </w:style>
  <w:style w:type="character" w:customStyle="1" w:styleId="a4">
    <w:name w:val="ЧГУ Знак"/>
    <w:basedOn w:val="a0"/>
    <w:link w:val="a3"/>
    <w:rsid w:val="00C72764"/>
    <w:rPr>
      <w:rFonts w:ascii="Times New Roman" w:hAnsi="Times New Roman"/>
      <w:sz w:val="28"/>
    </w:rPr>
  </w:style>
  <w:style w:type="paragraph" w:styleId="a5">
    <w:name w:val="Balloon Text"/>
    <w:basedOn w:val="a"/>
    <w:link w:val="a6"/>
    <w:uiPriority w:val="99"/>
    <w:semiHidden/>
    <w:unhideWhenUsed/>
    <w:rsid w:val="00657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5775D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C50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8">
    <w:name w:val="Emphasis"/>
    <w:basedOn w:val="a0"/>
    <w:uiPriority w:val="20"/>
    <w:qFormat/>
    <w:rsid w:val="00772D2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63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73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457</TotalTime>
  <Pages>1</Pages>
  <Words>353</Words>
  <Characters>2017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Боровик Данил Андреевич</dc:creator>
  <cp:keywords/>
  <dc:description/>
  <cp:lastModifiedBy>Akivk0</cp:lastModifiedBy>
  <cp:revision>14</cp:revision>
  <dcterms:created xsi:type="dcterms:W3CDTF">2023-05-11T06:01:00Z</dcterms:created>
  <dcterms:modified xsi:type="dcterms:W3CDTF">2024-04-21T14:46:00Z</dcterms:modified>
</cp:coreProperties>
</file>