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81D" w:rsidRPr="007F037C" w:rsidRDefault="003F281D" w:rsidP="007F037C">
      <w:pPr>
        <w:spacing w:line="240" w:lineRule="auto"/>
        <w:ind w:left="0" w:firstLine="426"/>
        <w:rPr>
          <w:rFonts w:cs="Times New Roman"/>
          <w:sz w:val="24"/>
          <w:szCs w:val="24"/>
        </w:rPr>
      </w:pPr>
      <w:r w:rsidRPr="007F037C">
        <w:rPr>
          <w:rFonts w:cs="Times New Roman"/>
          <w:sz w:val="24"/>
          <w:szCs w:val="24"/>
        </w:rPr>
        <w:t>Лекция 19.09</w:t>
      </w:r>
    </w:p>
    <w:p w:rsidR="003F281D" w:rsidRPr="007F037C" w:rsidRDefault="003F281D" w:rsidP="007F037C">
      <w:pPr>
        <w:spacing w:line="240" w:lineRule="auto"/>
        <w:ind w:left="0" w:firstLine="426"/>
        <w:rPr>
          <w:rFonts w:cs="Times New Roman"/>
          <w:b/>
          <w:iCs/>
          <w:sz w:val="24"/>
          <w:szCs w:val="24"/>
        </w:rPr>
      </w:pPr>
      <w:r w:rsidRPr="007F037C">
        <w:rPr>
          <w:rFonts w:cs="Times New Roman"/>
          <w:b/>
          <w:iCs/>
          <w:sz w:val="24"/>
          <w:szCs w:val="24"/>
        </w:rPr>
        <w:t>Появление 1С на рынке</w:t>
      </w:r>
    </w:p>
    <w:p w:rsidR="0079117C" w:rsidRPr="007F037C" w:rsidRDefault="0079117C" w:rsidP="007F037C">
      <w:pPr>
        <w:spacing w:line="240" w:lineRule="auto"/>
        <w:ind w:left="0" w:firstLine="426"/>
        <w:rPr>
          <w:rFonts w:cs="Times New Roman"/>
          <w:b/>
          <w:iCs/>
          <w:sz w:val="24"/>
          <w:szCs w:val="24"/>
        </w:rPr>
      </w:pP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 xml:space="preserve">Отечественная платформа, 1991 год — первые конфигурации для ведения </w:t>
      </w:r>
      <w:proofErr w:type="gramStart"/>
      <w:r w:rsidRPr="007F037C">
        <w:rPr>
          <w:rFonts w:ascii="Times New Roman" w:hAnsi="Times New Roman" w:cs="Times New Roman"/>
        </w:rPr>
        <w:t>бух</w:t>
      </w:r>
      <w:proofErr w:type="gramEnd"/>
      <w:r w:rsidRPr="007F037C">
        <w:rPr>
          <w:rFonts w:ascii="Times New Roman" w:hAnsi="Times New Roman" w:cs="Times New Roman"/>
        </w:rPr>
        <w:t xml:space="preserve"> учета, DOS-версия, многопользовательский режим.</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7.7 — внесены изменения в язык, оптимизация, облегченная установка.</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Появление объектов данных (для учетных политик), они стали базой платформы.</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Два вида программирования — визуальное (объектное) и прикладное.</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1С</w:t>
      </w:r>
      <w:proofErr w:type="gramStart"/>
      <w:r w:rsidRPr="007F037C">
        <w:rPr>
          <w:rFonts w:ascii="Times New Roman" w:hAnsi="Times New Roman" w:cs="Times New Roman"/>
        </w:rPr>
        <w:t>:П</w:t>
      </w:r>
      <w:proofErr w:type="gramEnd"/>
      <w:r w:rsidRPr="007F037C">
        <w:rPr>
          <w:rFonts w:ascii="Times New Roman" w:hAnsi="Times New Roman" w:cs="Times New Roman"/>
        </w:rPr>
        <w:t>редприятие — платформа, 1С — язык программирования.</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8.0 — дружелюбный интерфейс, новые объекты конфигурации, изменены функции языка, расширен язык запросов. Отчеты на базе СКД (система компоновки данных). Более гибкая система лицензирования.</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1С</w:t>
      </w:r>
      <w:proofErr w:type="gramStart"/>
      <w:r w:rsidRPr="007F037C">
        <w:rPr>
          <w:rFonts w:ascii="Times New Roman" w:hAnsi="Times New Roman" w:cs="Times New Roman"/>
        </w:rPr>
        <w:t>:П</w:t>
      </w:r>
      <w:proofErr w:type="gramEnd"/>
      <w:r w:rsidRPr="007F037C">
        <w:rPr>
          <w:rFonts w:ascii="Times New Roman" w:hAnsi="Times New Roman" w:cs="Times New Roman"/>
        </w:rPr>
        <w:t>редприятие 8.1 2006 год — улучшенная версия 8.0</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2009 — 8.2 развитие функционала: разделение на клиентские и серверные процедуры. Появление пользовательских настроек интерфейса.</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 xml:space="preserve">2012 — 8.3 мобильные приложения, расширения интеграции с  </w:t>
      </w:r>
      <w:proofErr w:type="spellStart"/>
      <w:r w:rsidRPr="007F037C">
        <w:rPr>
          <w:rFonts w:ascii="Times New Roman" w:hAnsi="Times New Roman" w:cs="Times New Roman"/>
        </w:rPr>
        <w:t>web’ом</w:t>
      </w:r>
      <w:proofErr w:type="spellEnd"/>
      <w:r w:rsidRPr="007F037C">
        <w:rPr>
          <w:rFonts w:ascii="Times New Roman" w:hAnsi="Times New Roman" w:cs="Times New Roman"/>
        </w:rPr>
        <w:t xml:space="preserve">, улучшения </w:t>
      </w:r>
      <w:proofErr w:type="spellStart"/>
      <w:r w:rsidRPr="007F037C">
        <w:rPr>
          <w:rFonts w:ascii="Times New Roman" w:hAnsi="Times New Roman" w:cs="Times New Roman"/>
        </w:rPr>
        <w:t>http</w:t>
      </w:r>
      <w:proofErr w:type="spellEnd"/>
      <w:r w:rsidRPr="007F037C">
        <w:rPr>
          <w:rFonts w:ascii="Times New Roman" w:hAnsi="Times New Roman" w:cs="Times New Roman"/>
        </w:rPr>
        <w:t xml:space="preserve">, налаживание взаимодействия с </w:t>
      </w:r>
      <w:proofErr w:type="spellStart"/>
      <w:r w:rsidRPr="007F037C">
        <w:rPr>
          <w:rFonts w:ascii="Times New Roman" w:hAnsi="Times New Roman" w:cs="Times New Roman"/>
        </w:rPr>
        <w:t>Linux</w:t>
      </w:r>
      <w:proofErr w:type="spellEnd"/>
      <w:r w:rsidRPr="007F037C">
        <w:rPr>
          <w:rFonts w:ascii="Times New Roman" w:hAnsi="Times New Roman" w:cs="Times New Roman"/>
        </w:rPr>
        <w:t>.</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Режим такси — распределение функциональных блоков в разных модулях.</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 xml:space="preserve">Заявлена версия 8.4 — оптимизация </w:t>
      </w:r>
      <w:proofErr w:type="gramStart"/>
      <w:r w:rsidRPr="007F037C">
        <w:rPr>
          <w:rFonts w:ascii="Times New Roman" w:hAnsi="Times New Roman" w:cs="Times New Roman"/>
        </w:rPr>
        <w:t>высоконагруженных</w:t>
      </w:r>
      <w:proofErr w:type="gramEnd"/>
      <w:r w:rsidRPr="007F037C">
        <w:rPr>
          <w:rFonts w:ascii="Times New Roman" w:hAnsi="Times New Roman" w:cs="Times New Roman"/>
        </w:rPr>
        <w:t xml:space="preserve"> приложения, улучшения в </w:t>
      </w:r>
      <w:proofErr w:type="spellStart"/>
      <w:r w:rsidRPr="007F037C">
        <w:rPr>
          <w:rFonts w:ascii="Times New Roman" w:hAnsi="Times New Roman" w:cs="Times New Roman"/>
        </w:rPr>
        <w:t>web</w:t>
      </w:r>
      <w:proofErr w:type="spellEnd"/>
      <w:r w:rsidRPr="007F037C">
        <w:rPr>
          <w:rFonts w:ascii="Times New Roman" w:hAnsi="Times New Roman" w:cs="Times New Roman"/>
        </w:rPr>
        <w:t xml:space="preserve"> сегменте.</w:t>
      </w:r>
    </w:p>
    <w:p w:rsidR="003F281D" w:rsidRPr="007F037C" w:rsidRDefault="003F281D" w:rsidP="007F037C">
      <w:pPr>
        <w:pStyle w:val="Standard"/>
        <w:ind w:firstLine="426"/>
        <w:jc w:val="both"/>
        <w:rPr>
          <w:rFonts w:ascii="Times New Roman" w:hAnsi="Times New Roman" w:cs="Times New Roman"/>
        </w:rPr>
      </w:pPr>
    </w:p>
    <w:p w:rsidR="003F281D" w:rsidRPr="007F037C" w:rsidRDefault="003F281D" w:rsidP="007F037C">
      <w:pPr>
        <w:spacing w:line="240" w:lineRule="auto"/>
        <w:ind w:left="0" w:firstLine="426"/>
        <w:rPr>
          <w:rFonts w:cs="Times New Roman"/>
          <w:b/>
          <w:sz w:val="24"/>
          <w:szCs w:val="24"/>
        </w:rPr>
      </w:pPr>
      <w:r w:rsidRPr="007F037C">
        <w:rPr>
          <w:rFonts w:cs="Times New Roman"/>
          <w:b/>
          <w:iCs/>
          <w:sz w:val="24"/>
          <w:szCs w:val="24"/>
        </w:rPr>
        <w:t>Концепция 1С</w:t>
      </w:r>
      <w:proofErr w:type="gramStart"/>
      <w:r w:rsidRPr="007F037C">
        <w:rPr>
          <w:rFonts w:cs="Times New Roman"/>
          <w:b/>
          <w:iCs/>
          <w:sz w:val="24"/>
          <w:szCs w:val="24"/>
        </w:rPr>
        <w:t>:П</w:t>
      </w:r>
      <w:proofErr w:type="gramEnd"/>
      <w:r w:rsidRPr="007F037C">
        <w:rPr>
          <w:rFonts w:cs="Times New Roman"/>
          <w:b/>
          <w:iCs/>
          <w:sz w:val="24"/>
          <w:szCs w:val="24"/>
        </w:rPr>
        <w:t>редприятие</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1С</w:t>
      </w:r>
      <w:proofErr w:type="gramStart"/>
      <w:r w:rsidRPr="007F037C">
        <w:rPr>
          <w:rFonts w:ascii="Times New Roman" w:hAnsi="Times New Roman" w:cs="Times New Roman"/>
        </w:rPr>
        <w:t>:П</w:t>
      </w:r>
      <w:proofErr w:type="gramEnd"/>
      <w:r w:rsidRPr="007F037C">
        <w:rPr>
          <w:rFonts w:ascii="Times New Roman" w:hAnsi="Times New Roman" w:cs="Times New Roman"/>
        </w:rPr>
        <w:t>редприятие является универсальной системой автоматизации деятельности предприятия. За счет своей универсальности система 1С</w:t>
      </w:r>
      <w:proofErr w:type="gramStart"/>
      <w:r w:rsidRPr="007F037C">
        <w:rPr>
          <w:rFonts w:ascii="Times New Roman" w:hAnsi="Times New Roman" w:cs="Times New Roman"/>
        </w:rPr>
        <w:t>:П</w:t>
      </w:r>
      <w:proofErr w:type="gramEnd"/>
      <w:r w:rsidRPr="007F037C">
        <w:rPr>
          <w:rFonts w:ascii="Times New Roman" w:hAnsi="Times New Roman" w:cs="Times New Roman"/>
        </w:rPr>
        <w:t>редприятие может быть использована для автоматизации самых разных участков экономической деятельности предприятия: учета товарных и материальных средств, взаиморасчетов с контрагентами и др.</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noProof/>
          <w:lang w:eastAsia="ru-RU" w:bidi="ar-SA"/>
        </w:rPr>
        <w:drawing>
          <wp:inline distT="0" distB="0" distL="0" distR="0" wp14:anchorId="65D81616" wp14:editId="2DD43943">
            <wp:extent cx="3761740" cy="4295775"/>
            <wp:effectExtent l="0" t="0" r="0" b="9525"/>
            <wp:docPr id="17" name="Изображение1"/>
            <wp:cNvGraphicFramePr/>
            <a:graphic xmlns:a="http://schemas.openxmlformats.org/drawingml/2006/main">
              <a:graphicData uri="http://schemas.openxmlformats.org/drawingml/2006/picture">
                <pic:pic xmlns:pic="http://schemas.openxmlformats.org/drawingml/2006/picture">
                  <pic:nvPicPr>
                    <pic:cNvPr id="1" name="Изображение1"/>
                    <pic:cNvPicPr/>
                  </pic:nvPicPr>
                  <pic:blipFill>
                    <a:blip r:embed="rId6">
                      <a:lum/>
                      <a:alphaModFix/>
                    </a:blip>
                    <a:srcRect/>
                    <a:stretch>
                      <a:fillRect/>
                    </a:stretch>
                  </pic:blipFill>
                  <pic:spPr>
                    <a:xfrm>
                      <a:off x="0" y="0"/>
                      <a:ext cx="3761740" cy="4295775"/>
                    </a:xfrm>
                    <a:prstGeom prst="rect">
                      <a:avLst/>
                    </a:prstGeom>
                  </pic:spPr>
                </pic:pic>
              </a:graphicData>
            </a:graphic>
          </wp:inline>
        </w:drawing>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lastRenderedPageBreak/>
        <w:t>База 1С ИТС — учебники, вся информация по конфигурации (как руководства пользователя, администратора, разработчика; + служба поддержки).</w:t>
      </w:r>
    </w:p>
    <w:p w:rsidR="003F281D" w:rsidRPr="007F037C" w:rsidRDefault="003F281D" w:rsidP="007F037C">
      <w:pPr>
        <w:pStyle w:val="Standard"/>
        <w:ind w:firstLine="426"/>
        <w:jc w:val="both"/>
        <w:rPr>
          <w:rFonts w:ascii="Times New Roman" w:hAnsi="Times New Roman" w:cs="Times New Roman"/>
        </w:rPr>
      </w:pP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 xml:space="preserve">2. </w:t>
      </w:r>
      <w:proofErr w:type="spellStart"/>
      <w:r w:rsidRPr="007F037C">
        <w:rPr>
          <w:rFonts w:ascii="Times New Roman" w:hAnsi="Times New Roman" w:cs="Times New Roman"/>
        </w:rPr>
        <w:t>Конфигурируемость</w:t>
      </w:r>
      <w:proofErr w:type="spellEnd"/>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Основной особенностью системы 1С</w:t>
      </w:r>
      <w:proofErr w:type="gramStart"/>
      <w:r w:rsidRPr="007F037C">
        <w:rPr>
          <w:rFonts w:ascii="Times New Roman" w:hAnsi="Times New Roman" w:cs="Times New Roman"/>
        </w:rPr>
        <w:t>:П</w:t>
      </w:r>
      <w:proofErr w:type="gramEnd"/>
      <w:r w:rsidRPr="007F037C">
        <w:rPr>
          <w:rFonts w:ascii="Times New Roman" w:hAnsi="Times New Roman" w:cs="Times New Roman"/>
        </w:rPr>
        <w:t xml:space="preserve">редприятия является ее </w:t>
      </w:r>
      <w:proofErr w:type="spellStart"/>
      <w:r w:rsidRPr="007F037C">
        <w:rPr>
          <w:rFonts w:ascii="Times New Roman" w:hAnsi="Times New Roman" w:cs="Times New Roman"/>
        </w:rPr>
        <w:t>конфигурируемость</w:t>
      </w:r>
      <w:proofErr w:type="spellEnd"/>
      <w:r w:rsidRPr="007F037C">
        <w:rPr>
          <w:rFonts w:ascii="Times New Roman" w:hAnsi="Times New Roman" w:cs="Times New Roman"/>
        </w:rPr>
        <w:t>. Собственно система 1С</w:t>
      </w:r>
      <w:proofErr w:type="gramStart"/>
      <w:r w:rsidRPr="007F037C">
        <w:rPr>
          <w:rFonts w:ascii="Times New Roman" w:hAnsi="Times New Roman" w:cs="Times New Roman"/>
        </w:rPr>
        <w:t>:П</w:t>
      </w:r>
      <w:proofErr w:type="gramEnd"/>
      <w:r w:rsidRPr="007F037C">
        <w:rPr>
          <w:rFonts w:ascii="Times New Roman" w:hAnsi="Times New Roman" w:cs="Times New Roman"/>
        </w:rPr>
        <w:t>редприятие представляет собой совокупность механизмов, предназначенных для манипулирования различными типами объектов предметной области. Набор объектов, структуры информационных массивов, алгоритмы обработки информации, соответствующих поставленной задаче, определяет конкретная конфигурация. Вместе с конфигурацией система 1С</w:t>
      </w:r>
      <w:proofErr w:type="gramStart"/>
      <w:r w:rsidRPr="007F037C">
        <w:rPr>
          <w:rFonts w:ascii="Times New Roman" w:hAnsi="Times New Roman" w:cs="Times New Roman"/>
        </w:rPr>
        <w:t>:П</w:t>
      </w:r>
      <w:proofErr w:type="gramEnd"/>
      <w:r w:rsidRPr="007F037C">
        <w:rPr>
          <w:rFonts w:ascii="Times New Roman" w:hAnsi="Times New Roman" w:cs="Times New Roman"/>
        </w:rPr>
        <w:t>редприятие выступает в качестве уже готового к использованию программного продукта, ориентированного на определенные типы предприятий и классы решаемых задач.</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Конфигурация создается и сопровождается (поддерживается) штатными средствами системы. Конфигурация обычно поставляется в качестве типовой для конкретной области применения, но может быть изменена, дополнена пользователем системы, а также разработана заново. Система 1С: Предприятие обеспечивает поддержку типовых конфигураций стандартными средствами.</w:t>
      </w:r>
    </w:p>
    <w:p w:rsidR="0079117C" w:rsidRPr="007F037C" w:rsidRDefault="0079117C" w:rsidP="007F037C">
      <w:pPr>
        <w:pStyle w:val="Standard"/>
        <w:ind w:firstLine="426"/>
        <w:jc w:val="both"/>
        <w:rPr>
          <w:rFonts w:ascii="Times New Roman" w:hAnsi="Times New Roman" w:cs="Times New Roman"/>
        </w:rPr>
      </w:pP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3. Конфигурация.</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Конфигурацией в системе называется совокупность трех взаимосвязанных составных частей:</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1. структура метаданных;</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2. набор пользовательских интерфейсов;</w:t>
      </w:r>
    </w:p>
    <w:p w:rsidR="003F281D" w:rsidRPr="007F037C" w:rsidRDefault="003F281D" w:rsidP="007F037C">
      <w:pPr>
        <w:pStyle w:val="Standard"/>
        <w:ind w:firstLine="426"/>
        <w:jc w:val="both"/>
        <w:rPr>
          <w:rFonts w:ascii="Times New Roman" w:hAnsi="Times New Roman" w:cs="Times New Roman"/>
        </w:rPr>
      </w:pPr>
      <w:r w:rsidRPr="007F037C">
        <w:rPr>
          <w:rFonts w:ascii="Times New Roman" w:hAnsi="Times New Roman" w:cs="Times New Roman"/>
        </w:rPr>
        <w:t>3. набор прав.</w:t>
      </w:r>
    </w:p>
    <w:p w:rsidR="00282B06" w:rsidRPr="007F037C" w:rsidRDefault="00282B06" w:rsidP="007F037C">
      <w:pPr>
        <w:pStyle w:val="Standard"/>
        <w:ind w:firstLine="426"/>
        <w:jc w:val="both"/>
        <w:rPr>
          <w:rFonts w:ascii="Times New Roman" w:hAnsi="Times New Roman" w:cs="Times New Roman"/>
        </w:rPr>
      </w:pPr>
      <w:r w:rsidRPr="007F037C">
        <w:rPr>
          <w:rFonts w:ascii="Times New Roman" w:hAnsi="Times New Roman" w:cs="Times New Roman"/>
        </w:rPr>
        <w:t>Команды, которые можно связать с элементами пользовательского интерфейса, управляют конкретными объектами метаданных. Очевидно, что нет смысла включать в пользовательский интерфейс команды по работе с информацией, доступ к которой пользователю запрещен.</w:t>
      </w:r>
    </w:p>
    <w:p w:rsidR="00282B06" w:rsidRPr="007F037C" w:rsidRDefault="00282B06" w:rsidP="007F037C">
      <w:pPr>
        <w:pStyle w:val="Standard"/>
        <w:ind w:firstLine="426"/>
        <w:jc w:val="both"/>
        <w:rPr>
          <w:rFonts w:ascii="Times New Roman" w:hAnsi="Times New Roman" w:cs="Times New Roman"/>
        </w:rPr>
      </w:pPr>
    </w:p>
    <w:p w:rsidR="00596EA8" w:rsidRPr="007F037C" w:rsidRDefault="00596EA8" w:rsidP="007F037C">
      <w:pPr>
        <w:pStyle w:val="Standard"/>
        <w:ind w:firstLine="426"/>
        <w:jc w:val="both"/>
        <w:rPr>
          <w:rFonts w:ascii="Times New Roman" w:hAnsi="Times New Roman" w:cs="Times New Roman"/>
          <w:b/>
        </w:rPr>
      </w:pPr>
      <w:r w:rsidRPr="007F037C">
        <w:rPr>
          <w:rFonts w:ascii="Times New Roman" w:hAnsi="Times New Roman" w:cs="Times New Roman"/>
          <w:b/>
        </w:rPr>
        <w:t>Функционирование системы</w:t>
      </w:r>
    </w:p>
    <w:p w:rsidR="00596EA8" w:rsidRPr="007F037C" w:rsidRDefault="00596EA8" w:rsidP="007F037C">
      <w:pPr>
        <w:pStyle w:val="Standard"/>
        <w:ind w:firstLine="426"/>
        <w:jc w:val="both"/>
        <w:rPr>
          <w:rFonts w:ascii="Times New Roman" w:hAnsi="Times New Roman" w:cs="Times New Roman"/>
        </w:rPr>
      </w:pPr>
      <w:r w:rsidRPr="007F037C">
        <w:rPr>
          <w:rFonts w:ascii="Times New Roman" w:hAnsi="Times New Roman" w:cs="Times New Roman"/>
        </w:rPr>
        <w:t>Функционирование системы делится на два процесса - разработка (описание модели предметной области средствами системы) и исполнение (обработка данных предметной области).</w:t>
      </w:r>
    </w:p>
    <w:p w:rsidR="00596EA8" w:rsidRPr="007F037C" w:rsidRDefault="00596EA8" w:rsidP="007F037C">
      <w:pPr>
        <w:pStyle w:val="Standard"/>
        <w:ind w:firstLine="426"/>
        <w:jc w:val="both"/>
        <w:rPr>
          <w:rFonts w:ascii="Times New Roman" w:hAnsi="Times New Roman" w:cs="Times New Roman"/>
        </w:rPr>
      </w:pPr>
      <w:r w:rsidRPr="007F037C">
        <w:rPr>
          <w:rFonts w:ascii="Times New Roman" w:hAnsi="Times New Roman" w:cs="Times New Roman"/>
        </w:rPr>
        <w:t>На этапе разработки производится:</w:t>
      </w:r>
    </w:p>
    <w:p w:rsidR="00596EA8" w:rsidRPr="007F037C" w:rsidRDefault="00596EA8" w:rsidP="007F037C">
      <w:pPr>
        <w:pStyle w:val="Standard"/>
        <w:numPr>
          <w:ilvl w:val="0"/>
          <w:numId w:val="1"/>
        </w:numPr>
        <w:ind w:left="0" w:firstLine="426"/>
        <w:jc w:val="both"/>
        <w:rPr>
          <w:rFonts w:ascii="Times New Roman" w:hAnsi="Times New Roman" w:cs="Times New Roman"/>
        </w:rPr>
      </w:pPr>
      <w:r w:rsidRPr="007F037C">
        <w:rPr>
          <w:rFonts w:ascii="Times New Roman" w:hAnsi="Times New Roman" w:cs="Times New Roman"/>
        </w:rPr>
        <w:t>Формирование структуры обрабатываемой информации;</w:t>
      </w:r>
    </w:p>
    <w:p w:rsidR="00596EA8" w:rsidRPr="007F037C" w:rsidRDefault="00596EA8" w:rsidP="007F037C">
      <w:pPr>
        <w:pStyle w:val="Standard"/>
        <w:numPr>
          <w:ilvl w:val="0"/>
          <w:numId w:val="1"/>
        </w:numPr>
        <w:ind w:left="0" w:firstLine="426"/>
        <w:jc w:val="both"/>
        <w:rPr>
          <w:rFonts w:ascii="Times New Roman" w:hAnsi="Times New Roman" w:cs="Times New Roman"/>
        </w:rPr>
      </w:pPr>
      <w:r w:rsidRPr="007F037C">
        <w:rPr>
          <w:rFonts w:ascii="Times New Roman" w:hAnsi="Times New Roman" w:cs="Times New Roman"/>
        </w:rPr>
        <w:t>Создание форма для вывода исходных данных, просмотра различных данных;</w:t>
      </w:r>
    </w:p>
    <w:p w:rsidR="00596EA8" w:rsidRPr="007F037C" w:rsidRDefault="00596EA8" w:rsidP="007F037C">
      <w:pPr>
        <w:pStyle w:val="Standard"/>
        <w:numPr>
          <w:ilvl w:val="0"/>
          <w:numId w:val="1"/>
        </w:numPr>
        <w:ind w:left="0" w:firstLine="426"/>
        <w:jc w:val="both"/>
        <w:rPr>
          <w:rFonts w:ascii="Times New Roman" w:hAnsi="Times New Roman" w:cs="Times New Roman"/>
        </w:rPr>
      </w:pPr>
      <w:r w:rsidRPr="007F037C">
        <w:rPr>
          <w:rFonts w:ascii="Times New Roman" w:hAnsi="Times New Roman" w:cs="Times New Roman"/>
        </w:rPr>
        <w:t>Организация хранения введенной и итоговой информации;</w:t>
      </w:r>
    </w:p>
    <w:p w:rsidR="00596EA8" w:rsidRPr="007F037C" w:rsidRDefault="00596EA8" w:rsidP="007F037C">
      <w:pPr>
        <w:pStyle w:val="Standard"/>
        <w:numPr>
          <w:ilvl w:val="0"/>
          <w:numId w:val="1"/>
        </w:numPr>
        <w:ind w:left="0" w:firstLine="426"/>
        <w:jc w:val="both"/>
        <w:rPr>
          <w:rFonts w:ascii="Times New Roman" w:hAnsi="Times New Roman" w:cs="Times New Roman"/>
        </w:rPr>
      </w:pPr>
      <w:r w:rsidRPr="007F037C">
        <w:rPr>
          <w:rFonts w:ascii="Times New Roman" w:hAnsi="Times New Roman" w:cs="Times New Roman"/>
        </w:rPr>
        <w:t>написание отчетов и обработок;</w:t>
      </w:r>
    </w:p>
    <w:p w:rsidR="00596EA8" w:rsidRPr="007F037C" w:rsidRDefault="00596EA8" w:rsidP="007F037C">
      <w:pPr>
        <w:pStyle w:val="Standard"/>
        <w:numPr>
          <w:ilvl w:val="0"/>
          <w:numId w:val="1"/>
        </w:numPr>
        <w:ind w:left="0" w:firstLine="426"/>
        <w:jc w:val="both"/>
        <w:rPr>
          <w:rFonts w:ascii="Times New Roman" w:hAnsi="Times New Roman" w:cs="Times New Roman"/>
        </w:rPr>
      </w:pPr>
      <w:r w:rsidRPr="007F037C">
        <w:rPr>
          <w:rFonts w:ascii="Times New Roman" w:hAnsi="Times New Roman" w:cs="Times New Roman"/>
        </w:rPr>
        <w:t>формирование командных интерфейсов для различных групп пользователей:</w:t>
      </w:r>
    </w:p>
    <w:p w:rsidR="00596EA8" w:rsidRPr="007F037C" w:rsidRDefault="00596EA8" w:rsidP="007F037C">
      <w:pPr>
        <w:pStyle w:val="Standard"/>
        <w:numPr>
          <w:ilvl w:val="0"/>
          <w:numId w:val="1"/>
        </w:numPr>
        <w:ind w:left="0" w:firstLine="426"/>
        <w:jc w:val="both"/>
        <w:rPr>
          <w:rFonts w:ascii="Times New Roman" w:hAnsi="Times New Roman" w:cs="Times New Roman"/>
        </w:rPr>
      </w:pPr>
      <w:r w:rsidRPr="007F037C">
        <w:rPr>
          <w:rFonts w:ascii="Times New Roman" w:hAnsi="Times New Roman" w:cs="Times New Roman"/>
        </w:rPr>
        <w:t>формирование списка пользователей;</w:t>
      </w:r>
    </w:p>
    <w:p w:rsidR="00596EA8" w:rsidRPr="007F037C" w:rsidRDefault="00596EA8" w:rsidP="007F037C">
      <w:pPr>
        <w:pStyle w:val="Standard"/>
        <w:numPr>
          <w:ilvl w:val="0"/>
          <w:numId w:val="1"/>
        </w:numPr>
        <w:ind w:left="0" w:firstLine="426"/>
        <w:jc w:val="both"/>
        <w:rPr>
          <w:rFonts w:ascii="Times New Roman" w:hAnsi="Times New Roman" w:cs="Times New Roman"/>
        </w:rPr>
      </w:pPr>
      <w:r w:rsidRPr="007F037C">
        <w:rPr>
          <w:rFonts w:ascii="Times New Roman" w:hAnsi="Times New Roman" w:cs="Times New Roman"/>
        </w:rPr>
        <w:t>назначение пользователям определенных прав.</w:t>
      </w:r>
    </w:p>
    <w:p w:rsidR="00596EA8" w:rsidRPr="007F037C" w:rsidRDefault="00596EA8" w:rsidP="007F037C">
      <w:pPr>
        <w:pStyle w:val="Standard"/>
        <w:ind w:firstLine="426"/>
        <w:jc w:val="both"/>
        <w:rPr>
          <w:rFonts w:ascii="Times New Roman" w:hAnsi="Times New Roman" w:cs="Times New Roman"/>
        </w:rPr>
      </w:pPr>
      <w:r w:rsidRPr="007F037C">
        <w:rPr>
          <w:rFonts w:ascii="Times New Roman" w:hAnsi="Times New Roman" w:cs="Times New Roman"/>
        </w:rPr>
        <w:t>Результатом разработки является программный продукт (конфигурация), который представляет собой модель предметной области.</w:t>
      </w:r>
    </w:p>
    <w:p w:rsidR="00596EA8" w:rsidRPr="007F037C" w:rsidRDefault="00596EA8" w:rsidP="007F037C">
      <w:pPr>
        <w:pStyle w:val="Standard"/>
        <w:ind w:firstLine="426"/>
        <w:jc w:val="both"/>
        <w:rPr>
          <w:rFonts w:ascii="Times New Roman" w:hAnsi="Times New Roman" w:cs="Times New Roman"/>
        </w:rPr>
      </w:pPr>
      <w:r w:rsidRPr="007F037C">
        <w:rPr>
          <w:rFonts w:ascii="Times New Roman" w:hAnsi="Times New Roman" w:cs="Times New Roman"/>
        </w:rPr>
        <w:t>В режиме Конфигуратор можно сохранять новые конфигурации, редактировать имеющие</w:t>
      </w:r>
      <w:r w:rsidR="0079117C" w:rsidRPr="007F037C">
        <w:rPr>
          <w:rFonts w:ascii="Times New Roman" w:hAnsi="Times New Roman" w:cs="Times New Roman"/>
        </w:rPr>
        <w:t xml:space="preserve">ся, </w:t>
      </w:r>
      <w:r w:rsidRPr="007F037C">
        <w:rPr>
          <w:rFonts w:ascii="Times New Roman" w:hAnsi="Times New Roman" w:cs="Times New Roman"/>
        </w:rPr>
        <w:t>а также производить сравнение и объед</w:t>
      </w:r>
      <w:r w:rsidR="0079117C" w:rsidRPr="007F037C">
        <w:rPr>
          <w:rFonts w:ascii="Times New Roman" w:hAnsi="Times New Roman" w:cs="Times New Roman"/>
        </w:rPr>
        <w:t>инение нескольких конфигураций.</w:t>
      </w:r>
    </w:p>
    <w:p w:rsidR="00596EA8" w:rsidRPr="007F037C" w:rsidRDefault="00596EA8" w:rsidP="007F037C">
      <w:pPr>
        <w:pStyle w:val="Standard"/>
        <w:ind w:firstLine="426"/>
        <w:jc w:val="both"/>
        <w:rPr>
          <w:rFonts w:ascii="Times New Roman" w:hAnsi="Times New Roman" w:cs="Times New Roman"/>
        </w:rPr>
      </w:pPr>
      <w:r w:rsidRPr="007F037C">
        <w:rPr>
          <w:rFonts w:ascii="Times New Roman" w:hAnsi="Times New Roman" w:cs="Times New Roman"/>
        </w:rPr>
        <w:t xml:space="preserve">На этапе разработки система оперирует такими универсальными понятиями (объектами), как документ, журнал документов, справочник, реквизит, форма, регистр и другие. Совокупность этих понятий определяет концепцию системы. В свою очередь, процесс конфигурирования распадается на несколько составляющих (деление носит условный характер), определяющих последовательность написания и назначения томов описания. Это «визуальное» конфигурирование (создание структуры конфигурации, форм диалогов и выходных документов, механизм работы пользователей с данными (интерфейс) </w:t>
      </w:r>
      <w:r w:rsidRPr="007F037C">
        <w:rPr>
          <w:rFonts w:ascii="Times New Roman" w:hAnsi="Times New Roman" w:cs="Times New Roman"/>
        </w:rPr>
        <w:lastRenderedPageBreak/>
        <w:t>и права доступа различных групп пользователей к различной информации) и написание программ на встроенном языке «1</w:t>
      </w:r>
      <w:proofErr w:type="gramStart"/>
      <w:r w:rsidRPr="007F037C">
        <w:rPr>
          <w:rFonts w:ascii="Times New Roman" w:hAnsi="Times New Roman" w:cs="Times New Roman"/>
        </w:rPr>
        <w:t>С-</w:t>
      </w:r>
      <w:proofErr w:type="gramEnd"/>
      <w:r w:rsidRPr="007F037C">
        <w:rPr>
          <w:rFonts w:ascii="Times New Roman" w:hAnsi="Times New Roman" w:cs="Times New Roman"/>
        </w:rPr>
        <w:t xml:space="preserve"> Предприятия» для обработки входных и выходных данных.</w:t>
      </w:r>
    </w:p>
    <w:p w:rsidR="003F281D" w:rsidRPr="007F037C" w:rsidRDefault="00596EA8" w:rsidP="007F037C">
      <w:pPr>
        <w:pStyle w:val="Standard"/>
        <w:ind w:firstLine="426"/>
        <w:jc w:val="both"/>
        <w:rPr>
          <w:rFonts w:ascii="Times New Roman" w:hAnsi="Times New Roman" w:cs="Times New Roman"/>
        </w:rPr>
      </w:pPr>
      <w:proofErr w:type="gramStart"/>
      <w:r w:rsidRPr="007F037C">
        <w:rPr>
          <w:rFonts w:ascii="Times New Roman" w:hAnsi="Times New Roman" w:cs="Times New Roman"/>
        </w:rPr>
        <w:t>Информационная структура проектируется на уровне предусмотренных в системе типов обрабатываемых объектов предметной области (константы, справочники, документы.</w:t>
      </w:r>
      <w:proofErr w:type="gramEnd"/>
    </w:p>
    <w:p w:rsidR="00282B06" w:rsidRPr="007F037C" w:rsidRDefault="00282B06" w:rsidP="007F037C">
      <w:pPr>
        <w:pStyle w:val="Standard"/>
        <w:ind w:firstLine="426"/>
        <w:jc w:val="both"/>
        <w:rPr>
          <w:rFonts w:ascii="Times New Roman" w:hAnsi="Times New Roman" w:cs="Times New Roman"/>
        </w:rPr>
      </w:pPr>
    </w:p>
    <w:p w:rsidR="00596EA8" w:rsidRPr="007F037C" w:rsidRDefault="00596EA8" w:rsidP="007F037C">
      <w:pPr>
        <w:pStyle w:val="Standard"/>
        <w:ind w:firstLine="426"/>
        <w:jc w:val="both"/>
        <w:rPr>
          <w:rFonts w:ascii="Times New Roman" w:hAnsi="Times New Roman" w:cs="Times New Roman"/>
          <w:b/>
        </w:rPr>
      </w:pPr>
      <w:r w:rsidRPr="007F037C">
        <w:rPr>
          <w:rFonts w:ascii="Times New Roman" w:hAnsi="Times New Roman" w:cs="Times New Roman"/>
          <w:b/>
        </w:rPr>
        <w:t>Компонентная структура</w:t>
      </w:r>
    </w:p>
    <w:p w:rsidR="0079117C" w:rsidRPr="007F037C" w:rsidRDefault="0079117C" w:rsidP="007F037C">
      <w:p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Система имеет компонентную структуру. Часть возможностей, предоставляемых системой, являются базовыми, т.е. содержатся в любом варианте поставки системы — базовые компоненты. В базовые компоненты входят такие механизмы, как механизм поддержки справочников, документации, отчетов, обработок и других общих механизмов. Другие возможности реализуются специфическими компонентами, т.е. функциональные возможности системы определяют набор установленных компонентов.</w:t>
      </w:r>
    </w:p>
    <w:p w:rsidR="0079117C" w:rsidRPr="007F037C" w:rsidRDefault="0079117C" w:rsidP="007F037C">
      <w:p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 xml:space="preserve">Существуют </w:t>
      </w:r>
      <w:proofErr w:type="gramStart"/>
      <w:r w:rsidRPr="007F037C">
        <w:rPr>
          <w:rFonts w:eastAsia="Noto Serif CJK SC" w:cs="Times New Roman"/>
          <w:kern w:val="3"/>
          <w:sz w:val="24"/>
          <w:szCs w:val="24"/>
          <w:lang w:eastAsia="zh-CN" w:bidi="hi-IN"/>
        </w:rPr>
        <w:t>три основные компоненты</w:t>
      </w:r>
      <w:proofErr w:type="gramEnd"/>
      <w:r w:rsidRPr="007F037C">
        <w:rPr>
          <w:rFonts w:eastAsia="Noto Serif CJK SC" w:cs="Times New Roman"/>
          <w:kern w:val="3"/>
          <w:sz w:val="24"/>
          <w:szCs w:val="24"/>
          <w:lang w:eastAsia="zh-CN" w:bidi="hi-IN"/>
        </w:rPr>
        <w:t>:</w:t>
      </w:r>
    </w:p>
    <w:p w:rsidR="0079117C" w:rsidRPr="007F037C" w:rsidRDefault="0079117C" w:rsidP="007F037C">
      <w:pPr>
        <w:pStyle w:val="a4"/>
        <w:numPr>
          <w:ilvl w:val="0"/>
          <w:numId w:val="1"/>
        </w:num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Бухгалтерский учет</w:t>
      </w:r>
    </w:p>
    <w:p w:rsidR="0079117C" w:rsidRPr="007F037C" w:rsidRDefault="0079117C" w:rsidP="007F037C">
      <w:pPr>
        <w:pStyle w:val="a4"/>
        <w:numPr>
          <w:ilvl w:val="0"/>
          <w:numId w:val="1"/>
        </w:num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Оперативный учет</w:t>
      </w:r>
    </w:p>
    <w:p w:rsidR="0079117C" w:rsidRPr="007F037C" w:rsidRDefault="0079117C" w:rsidP="007F037C">
      <w:pPr>
        <w:pStyle w:val="a4"/>
        <w:numPr>
          <w:ilvl w:val="0"/>
          <w:numId w:val="1"/>
        </w:num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Расчет</w:t>
      </w:r>
    </w:p>
    <w:p w:rsidR="0079117C" w:rsidRPr="007F037C" w:rsidRDefault="0079117C" w:rsidP="007F037C">
      <w:p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Бухгалтерский учет — реализует отражение хозяйственных операций, происходящих на предприятии. Она манипулирует понятиями:</w:t>
      </w:r>
    </w:p>
    <w:p w:rsidR="0079117C" w:rsidRPr="007F037C" w:rsidRDefault="0079117C" w:rsidP="007F037C">
      <w:pPr>
        <w:pStyle w:val="a4"/>
        <w:numPr>
          <w:ilvl w:val="0"/>
          <w:numId w:val="2"/>
        </w:num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бухгалтерские счета</w:t>
      </w:r>
    </w:p>
    <w:p w:rsidR="0079117C" w:rsidRPr="007F037C" w:rsidRDefault="0079117C" w:rsidP="007F037C">
      <w:pPr>
        <w:pStyle w:val="a4"/>
        <w:numPr>
          <w:ilvl w:val="0"/>
          <w:numId w:val="2"/>
        </w:num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операции</w:t>
      </w:r>
    </w:p>
    <w:p w:rsidR="0079117C" w:rsidRPr="007F037C" w:rsidRDefault="0079117C" w:rsidP="007F037C">
      <w:pPr>
        <w:pStyle w:val="a4"/>
        <w:numPr>
          <w:ilvl w:val="0"/>
          <w:numId w:val="2"/>
        </w:num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проводки</w:t>
      </w:r>
    </w:p>
    <w:p w:rsidR="0079117C" w:rsidRPr="007F037C" w:rsidRDefault="0079117C" w:rsidP="007F037C">
      <w:p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С помощью этой компоненты можно вести учет параллельно в нескольких планах счетов и вести многоуровневый и многомерный аналитический учет, количественный и валютный учет.</w:t>
      </w:r>
    </w:p>
    <w:p w:rsidR="0079117C" w:rsidRPr="007F037C" w:rsidRDefault="0079117C" w:rsidP="007F037C">
      <w:p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Компонента позволяет вести бухучет на нескольких предприятиях в одной информационной базе.</w:t>
      </w:r>
    </w:p>
    <w:p w:rsidR="0079117C" w:rsidRPr="007F037C" w:rsidRDefault="0079117C" w:rsidP="007F037C">
      <w:p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Оперативный учет — предназначен для автоматизации оперативного учета, наличия движения средств.</w:t>
      </w:r>
    </w:p>
    <w:p w:rsidR="0079117C" w:rsidRPr="007F037C" w:rsidRDefault="0079117C" w:rsidP="007F037C">
      <w:p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Данная компонента позволяет регистрировать движение и получать информацию о движениях и остатках товарных, материальных, денежных и других сре</w:t>
      </w:r>
      <w:proofErr w:type="gramStart"/>
      <w:r w:rsidRPr="007F037C">
        <w:rPr>
          <w:rFonts w:eastAsia="Noto Serif CJK SC" w:cs="Times New Roman"/>
          <w:kern w:val="3"/>
          <w:sz w:val="24"/>
          <w:szCs w:val="24"/>
          <w:lang w:eastAsia="zh-CN" w:bidi="hi-IN"/>
        </w:rPr>
        <w:t>дств пр</w:t>
      </w:r>
      <w:proofErr w:type="gramEnd"/>
      <w:r w:rsidRPr="007F037C">
        <w:rPr>
          <w:rFonts w:eastAsia="Noto Serif CJK SC" w:cs="Times New Roman"/>
          <w:kern w:val="3"/>
          <w:sz w:val="24"/>
          <w:szCs w:val="24"/>
          <w:lang w:eastAsia="zh-CN" w:bidi="hi-IN"/>
        </w:rPr>
        <w:t>едприятия в реальном масштабе времени.</w:t>
      </w:r>
    </w:p>
    <w:p w:rsidR="003F281D" w:rsidRPr="007F037C" w:rsidRDefault="0079117C" w:rsidP="007F037C">
      <w:pPr>
        <w:spacing w:line="240" w:lineRule="auto"/>
        <w:ind w:left="0" w:firstLine="426"/>
        <w:rPr>
          <w:rFonts w:eastAsia="Noto Serif CJK SC" w:cs="Times New Roman"/>
          <w:kern w:val="3"/>
          <w:sz w:val="24"/>
          <w:szCs w:val="24"/>
          <w:lang w:eastAsia="zh-CN" w:bidi="hi-IN"/>
        </w:rPr>
      </w:pPr>
      <w:r w:rsidRPr="007F037C">
        <w:rPr>
          <w:rFonts w:eastAsia="Noto Serif CJK SC" w:cs="Times New Roman"/>
          <w:kern w:val="3"/>
          <w:sz w:val="24"/>
          <w:szCs w:val="24"/>
          <w:lang w:eastAsia="zh-CN" w:bidi="hi-IN"/>
        </w:rPr>
        <w:t>Компонента поддерживает механизм регистров, который обеспечивает запись движений и получение остатков в различных разрезах. Компонента используется для автоматического учета взаимозачетов с клиентами, учет складских запасов и торговых операций.</w:t>
      </w:r>
    </w:p>
    <w:p w:rsidR="0079117C" w:rsidRPr="007F037C" w:rsidRDefault="0079117C" w:rsidP="007F037C">
      <w:pPr>
        <w:spacing w:line="240" w:lineRule="auto"/>
        <w:ind w:left="0" w:firstLine="426"/>
        <w:rPr>
          <w:rFonts w:cs="Times New Roman"/>
          <w:sz w:val="24"/>
          <w:szCs w:val="24"/>
        </w:rPr>
      </w:pPr>
      <w:r w:rsidRPr="007F037C">
        <w:rPr>
          <w:rFonts w:cs="Times New Roman"/>
          <w:sz w:val="24"/>
          <w:szCs w:val="24"/>
        </w:rPr>
        <w:t>Расчет - компонента предназначена для автоматизации сложных периодических расчетов, эти возможности реализованы с помощью журнала расчета. Компонента применяется для расчета заработной платы и амортизации ОС.</w:t>
      </w:r>
    </w:p>
    <w:p w:rsidR="0079117C" w:rsidRPr="007F037C" w:rsidRDefault="0079117C" w:rsidP="007F037C">
      <w:pPr>
        <w:spacing w:line="240" w:lineRule="auto"/>
        <w:ind w:left="0" w:firstLine="426"/>
        <w:rPr>
          <w:rFonts w:cs="Times New Roman"/>
          <w:sz w:val="24"/>
          <w:szCs w:val="24"/>
        </w:rPr>
      </w:pPr>
    </w:p>
    <w:p w:rsidR="0079117C" w:rsidRPr="007F037C" w:rsidRDefault="0079117C" w:rsidP="007F037C">
      <w:pPr>
        <w:spacing w:line="240" w:lineRule="auto"/>
        <w:ind w:left="0" w:firstLine="426"/>
        <w:rPr>
          <w:rFonts w:cs="Times New Roman"/>
          <w:sz w:val="24"/>
          <w:szCs w:val="24"/>
        </w:rPr>
      </w:pPr>
      <w:r w:rsidRPr="007F037C">
        <w:rPr>
          <w:rFonts w:cs="Times New Roman"/>
          <w:sz w:val="24"/>
          <w:szCs w:val="24"/>
        </w:rPr>
        <w:t>Компонента позволяет выполнить пересчет результатов «задним числом» и вести архив расчетов за прошедшие периоды.</w:t>
      </w:r>
    </w:p>
    <w:p w:rsidR="0079117C" w:rsidRPr="007F037C" w:rsidRDefault="0079117C" w:rsidP="007F037C">
      <w:pPr>
        <w:spacing w:line="240" w:lineRule="auto"/>
        <w:ind w:left="0" w:firstLine="426"/>
        <w:rPr>
          <w:rFonts w:cs="Times New Roman"/>
          <w:b/>
          <w:sz w:val="24"/>
          <w:szCs w:val="24"/>
        </w:rPr>
      </w:pPr>
    </w:p>
    <w:p w:rsidR="0079117C" w:rsidRPr="007F037C" w:rsidRDefault="0079117C" w:rsidP="007F037C">
      <w:pPr>
        <w:spacing w:line="240" w:lineRule="auto"/>
        <w:ind w:left="0" w:firstLine="426"/>
        <w:rPr>
          <w:rFonts w:cs="Times New Roman"/>
          <w:b/>
          <w:sz w:val="24"/>
          <w:szCs w:val="24"/>
        </w:rPr>
      </w:pPr>
      <w:r w:rsidRPr="007F037C">
        <w:rPr>
          <w:rFonts w:cs="Times New Roman"/>
          <w:b/>
          <w:sz w:val="24"/>
          <w:szCs w:val="24"/>
        </w:rPr>
        <w:t>Система защиты</w:t>
      </w:r>
    </w:p>
    <w:p w:rsidR="0079117C" w:rsidRPr="007F037C" w:rsidRDefault="0079117C" w:rsidP="007F037C">
      <w:pPr>
        <w:spacing w:line="240" w:lineRule="auto"/>
        <w:ind w:left="0" w:firstLine="426"/>
        <w:rPr>
          <w:rFonts w:cs="Times New Roman"/>
          <w:sz w:val="24"/>
          <w:szCs w:val="24"/>
        </w:rPr>
      </w:pPr>
      <w:r w:rsidRPr="007F037C">
        <w:rPr>
          <w:rFonts w:cs="Times New Roman"/>
          <w:sz w:val="24"/>
          <w:szCs w:val="24"/>
        </w:rPr>
        <w:t>Программа 1С-Предириятие защищена аппаратным ключом, вставляемым в порт принтера. Перед запуском системы «1С: Предприятие» необходимо установить драйвер защиты.</w:t>
      </w:r>
    </w:p>
    <w:p w:rsidR="0079117C" w:rsidRPr="007F037C" w:rsidRDefault="0079117C" w:rsidP="007F037C">
      <w:pPr>
        <w:spacing w:line="240" w:lineRule="auto"/>
        <w:ind w:left="0" w:firstLine="426"/>
        <w:rPr>
          <w:rFonts w:cs="Times New Roman"/>
          <w:sz w:val="24"/>
          <w:szCs w:val="24"/>
        </w:rPr>
      </w:pPr>
      <w:r w:rsidRPr="007F037C">
        <w:rPr>
          <w:rFonts w:cs="Times New Roman"/>
          <w:sz w:val="24"/>
          <w:szCs w:val="24"/>
        </w:rPr>
        <w:t>При использовании сетевой версии на компьютере, к которому присоединен аппаратный ключ, устанавливается сервер защиты. Способ установки сервера зависит от используемой операционной системы и описан в руководстве по инсталляции программы.</w:t>
      </w:r>
    </w:p>
    <w:p w:rsidR="0079117C" w:rsidRPr="007F037C" w:rsidRDefault="0079117C" w:rsidP="007F037C">
      <w:pPr>
        <w:spacing w:line="240" w:lineRule="auto"/>
        <w:ind w:left="0" w:firstLine="426"/>
        <w:rPr>
          <w:rFonts w:cs="Times New Roman"/>
          <w:sz w:val="24"/>
          <w:szCs w:val="24"/>
        </w:rPr>
      </w:pPr>
    </w:p>
    <w:p w:rsidR="0079117C" w:rsidRPr="007F037C" w:rsidRDefault="0079117C" w:rsidP="007F037C">
      <w:pPr>
        <w:spacing w:line="240" w:lineRule="auto"/>
        <w:ind w:left="0" w:firstLine="426"/>
        <w:rPr>
          <w:rFonts w:cs="Times New Roman"/>
          <w:b/>
          <w:sz w:val="24"/>
          <w:szCs w:val="24"/>
        </w:rPr>
      </w:pPr>
      <w:r w:rsidRPr="007F037C">
        <w:rPr>
          <w:rFonts w:cs="Times New Roman"/>
          <w:b/>
          <w:sz w:val="24"/>
          <w:szCs w:val="24"/>
        </w:rPr>
        <w:lastRenderedPageBreak/>
        <w:t>Запуск системы 1С</w:t>
      </w:r>
      <w:proofErr w:type="gramStart"/>
      <w:r w:rsidRPr="007F037C">
        <w:rPr>
          <w:rFonts w:cs="Times New Roman"/>
          <w:b/>
          <w:sz w:val="24"/>
          <w:szCs w:val="24"/>
        </w:rPr>
        <w:t>:П</w:t>
      </w:r>
      <w:proofErr w:type="gramEnd"/>
      <w:r w:rsidRPr="007F037C">
        <w:rPr>
          <w:rFonts w:cs="Times New Roman"/>
          <w:b/>
          <w:sz w:val="24"/>
          <w:szCs w:val="24"/>
        </w:rPr>
        <w:t>редприятие</w:t>
      </w:r>
    </w:p>
    <w:p w:rsidR="0079117C" w:rsidRPr="007F037C" w:rsidRDefault="0079117C" w:rsidP="007F037C">
      <w:pPr>
        <w:spacing w:line="240" w:lineRule="auto"/>
        <w:ind w:left="0" w:firstLine="426"/>
        <w:rPr>
          <w:rFonts w:cs="Times New Roman"/>
          <w:sz w:val="24"/>
          <w:szCs w:val="24"/>
        </w:rPr>
      </w:pPr>
      <w:r w:rsidRPr="007F037C">
        <w:rPr>
          <w:rFonts w:cs="Times New Roman"/>
          <w:sz w:val="24"/>
          <w:szCs w:val="24"/>
        </w:rPr>
        <w:t>При запуске системы появляется диалоговое окно, в котором производится выбор информационной базы и режима работы (предприятие, конфигуратор, отладчик, монитор).</w:t>
      </w:r>
    </w:p>
    <w:p w:rsidR="0079117C" w:rsidRPr="007F037C" w:rsidRDefault="0079117C" w:rsidP="007F037C">
      <w:pPr>
        <w:spacing w:line="240" w:lineRule="auto"/>
        <w:ind w:left="0" w:firstLine="426"/>
        <w:rPr>
          <w:rFonts w:cs="Times New Roman"/>
          <w:sz w:val="24"/>
          <w:szCs w:val="24"/>
        </w:rPr>
      </w:pPr>
      <w:r w:rsidRPr="007F037C">
        <w:rPr>
          <w:rFonts w:cs="Times New Roman"/>
          <w:sz w:val="24"/>
          <w:szCs w:val="24"/>
        </w:rPr>
        <w:t>Первый запуск всегда производится в монопольном режиме, т.к. происходит создание индексных файлов.</w:t>
      </w:r>
    </w:p>
    <w:p w:rsidR="0079117C" w:rsidRPr="007F037C" w:rsidRDefault="0079117C" w:rsidP="007F037C">
      <w:pPr>
        <w:spacing w:line="240" w:lineRule="auto"/>
        <w:ind w:left="0" w:firstLine="426"/>
        <w:rPr>
          <w:rFonts w:cs="Times New Roman"/>
          <w:sz w:val="24"/>
          <w:szCs w:val="24"/>
        </w:rPr>
      </w:pPr>
      <w:r w:rsidRPr="007F037C">
        <w:rPr>
          <w:rFonts w:cs="Times New Roman"/>
          <w:sz w:val="24"/>
          <w:szCs w:val="24"/>
        </w:rPr>
        <w:t xml:space="preserve">Чтобы создать новую конфигурацию необходимо выбрать: режим «Конфигуратор»- кнопка «Добавить» </w:t>
      </w:r>
      <w:proofErr w:type="gramStart"/>
      <w:r w:rsidRPr="007F037C">
        <w:rPr>
          <w:rFonts w:cs="Times New Roman"/>
          <w:sz w:val="24"/>
          <w:szCs w:val="24"/>
        </w:rPr>
        <w:t>-в</w:t>
      </w:r>
      <w:proofErr w:type="gramEnd"/>
      <w:r w:rsidRPr="007F037C">
        <w:rPr>
          <w:rFonts w:cs="Times New Roman"/>
          <w:sz w:val="24"/>
          <w:szCs w:val="24"/>
        </w:rPr>
        <w:t>ыбрать или создать новый каталог для хранения информационной базы.</w:t>
      </w:r>
    </w:p>
    <w:p w:rsidR="0079117C" w:rsidRPr="007F037C" w:rsidRDefault="0079117C" w:rsidP="007F037C">
      <w:pPr>
        <w:spacing w:line="240" w:lineRule="auto"/>
        <w:ind w:left="0" w:firstLine="426"/>
        <w:rPr>
          <w:rFonts w:cs="Times New Roman"/>
          <w:sz w:val="24"/>
          <w:szCs w:val="24"/>
        </w:rPr>
      </w:pPr>
    </w:p>
    <w:p w:rsidR="0079117C" w:rsidRPr="007F037C" w:rsidRDefault="0079117C" w:rsidP="007F037C">
      <w:pPr>
        <w:spacing w:line="240" w:lineRule="auto"/>
        <w:ind w:left="0" w:firstLine="426"/>
        <w:rPr>
          <w:rFonts w:cs="Times New Roman"/>
          <w:b/>
          <w:sz w:val="24"/>
          <w:szCs w:val="24"/>
        </w:rPr>
      </w:pPr>
      <w:r w:rsidRPr="007F037C">
        <w:rPr>
          <w:rFonts w:cs="Times New Roman"/>
          <w:b/>
          <w:sz w:val="24"/>
          <w:szCs w:val="24"/>
        </w:rPr>
        <w:t>Ввод пользователей в систему</w:t>
      </w:r>
    </w:p>
    <w:p w:rsidR="0079117C" w:rsidRPr="007F037C" w:rsidRDefault="0079117C" w:rsidP="007F037C">
      <w:pPr>
        <w:spacing w:line="240" w:lineRule="auto"/>
        <w:ind w:left="0" w:firstLine="426"/>
        <w:rPr>
          <w:rFonts w:cs="Times New Roman"/>
          <w:sz w:val="24"/>
          <w:szCs w:val="24"/>
        </w:rPr>
      </w:pPr>
      <w:r w:rsidRPr="007F037C">
        <w:rPr>
          <w:rFonts w:cs="Times New Roman"/>
          <w:sz w:val="24"/>
          <w:szCs w:val="24"/>
        </w:rPr>
        <w:t>Производится в конфигурации в меню «Администрирование» - «Пользователи» и для каждого пользователя задается набор прав, интерфейс и пароль (по умолчанию пароля нет).</w:t>
      </w:r>
    </w:p>
    <w:p w:rsidR="0079117C" w:rsidRPr="007F037C" w:rsidRDefault="0079117C" w:rsidP="007F037C">
      <w:pPr>
        <w:spacing w:line="240" w:lineRule="auto"/>
        <w:ind w:left="0" w:firstLine="426"/>
        <w:rPr>
          <w:rFonts w:cs="Times New Roman"/>
          <w:b/>
          <w:sz w:val="24"/>
          <w:szCs w:val="24"/>
        </w:rPr>
      </w:pPr>
    </w:p>
    <w:p w:rsidR="0079117C" w:rsidRPr="007F037C" w:rsidRDefault="0079117C" w:rsidP="007F037C">
      <w:pPr>
        <w:spacing w:line="240" w:lineRule="auto"/>
        <w:ind w:left="0" w:firstLine="426"/>
        <w:rPr>
          <w:rFonts w:cs="Times New Roman"/>
          <w:b/>
          <w:iCs/>
          <w:sz w:val="24"/>
          <w:szCs w:val="24"/>
        </w:rPr>
      </w:pPr>
      <w:r w:rsidRPr="007F037C">
        <w:rPr>
          <w:rFonts w:cs="Times New Roman"/>
          <w:b/>
          <w:iCs/>
          <w:sz w:val="24"/>
          <w:szCs w:val="24"/>
        </w:rPr>
        <w:t>Основные понятия систем</w:t>
      </w:r>
    </w:p>
    <w:p w:rsidR="00BC0744" w:rsidRPr="007F037C" w:rsidRDefault="00BC0744" w:rsidP="007F037C">
      <w:pPr>
        <w:spacing w:line="240" w:lineRule="auto"/>
        <w:ind w:left="0" w:firstLine="426"/>
        <w:rPr>
          <w:rFonts w:cs="Times New Roman"/>
          <w:b/>
          <w:iCs/>
          <w:sz w:val="24"/>
          <w:szCs w:val="24"/>
        </w:rPr>
      </w:pPr>
    </w:p>
    <w:p w:rsidR="00BC0744" w:rsidRPr="007F037C" w:rsidRDefault="00BC0744" w:rsidP="007F037C">
      <w:pPr>
        <w:spacing w:line="240" w:lineRule="auto"/>
        <w:ind w:left="0" w:firstLine="426"/>
        <w:rPr>
          <w:rFonts w:cs="Times New Roman"/>
          <w:b/>
          <w:sz w:val="24"/>
          <w:szCs w:val="24"/>
        </w:rPr>
      </w:pPr>
      <w:r w:rsidRPr="007F037C">
        <w:rPr>
          <w:rFonts w:cs="Times New Roman"/>
          <w:b/>
          <w:sz w:val="24"/>
          <w:szCs w:val="24"/>
        </w:rPr>
        <w:t>Понятие «конфигурация»</w:t>
      </w:r>
    </w:p>
    <w:p w:rsidR="00BC0744" w:rsidRPr="007F037C" w:rsidRDefault="00BC0744" w:rsidP="007F037C">
      <w:pPr>
        <w:spacing w:line="240" w:lineRule="auto"/>
        <w:ind w:left="0" w:firstLine="426"/>
        <w:rPr>
          <w:rFonts w:cs="Times New Roman"/>
          <w:b/>
          <w:sz w:val="24"/>
          <w:szCs w:val="24"/>
        </w:rPr>
      </w:pPr>
      <w:r w:rsidRPr="007F037C">
        <w:rPr>
          <w:rFonts w:cs="Times New Roman"/>
          <w:sz w:val="24"/>
          <w:szCs w:val="24"/>
        </w:rPr>
        <w:t>Конфигурацией в системе «1С</w:t>
      </w:r>
      <w:proofErr w:type="gramStart"/>
      <w:r w:rsidRPr="007F037C">
        <w:rPr>
          <w:rFonts w:cs="Times New Roman"/>
          <w:sz w:val="24"/>
          <w:szCs w:val="24"/>
        </w:rPr>
        <w:t>:П</w:t>
      </w:r>
      <w:proofErr w:type="gramEnd"/>
      <w:r w:rsidRPr="007F037C">
        <w:rPr>
          <w:rFonts w:cs="Times New Roman"/>
          <w:sz w:val="24"/>
          <w:szCs w:val="24"/>
        </w:rPr>
        <w:t>рудириятие» называется совокупность взаимосвязанных</w:t>
      </w:r>
      <w:r w:rsidRPr="007F037C">
        <w:rPr>
          <w:rFonts w:cs="Times New Roman"/>
          <w:b/>
          <w:sz w:val="24"/>
          <w:szCs w:val="24"/>
        </w:rPr>
        <w:t xml:space="preserve"> </w:t>
      </w:r>
      <w:r w:rsidRPr="007F037C">
        <w:rPr>
          <w:rFonts w:cs="Times New Roman"/>
          <w:sz w:val="24"/>
          <w:szCs w:val="24"/>
        </w:rPr>
        <w:t>составных частей:</w:t>
      </w:r>
    </w:p>
    <w:p w:rsidR="00BC0744" w:rsidRPr="007F037C" w:rsidRDefault="00BC0744" w:rsidP="007F037C">
      <w:pPr>
        <w:spacing w:line="240" w:lineRule="auto"/>
        <w:ind w:left="0" w:firstLine="426"/>
        <w:rPr>
          <w:rFonts w:cs="Times New Roman"/>
          <w:sz w:val="24"/>
          <w:szCs w:val="24"/>
        </w:rPr>
      </w:pPr>
    </w:p>
    <w:p w:rsidR="00BC0744" w:rsidRPr="007F037C" w:rsidRDefault="00B847FB"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подсистемы</w:t>
      </w:r>
    </w:p>
    <w:p w:rsidR="00BC0744" w:rsidRPr="007F037C" w:rsidRDefault="00BC0744"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структуры учетных данных, их форм ввода, выбора, печати;</w:t>
      </w:r>
    </w:p>
    <w:p w:rsidR="00BC0744" w:rsidRPr="007F037C" w:rsidRDefault="00BC0744"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состава механизмов учета итоговых данных и движений учетных данных;</w:t>
      </w:r>
    </w:p>
    <w:p w:rsidR="00BC0744" w:rsidRPr="007F037C" w:rsidRDefault="00BC0744"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состава различных отчетов и обработок;</w:t>
      </w:r>
    </w:p>
    <w:p w:rsidR="00BC0744" w:rsidRPr="007F037C" w:rsidRDefault="00BC0744"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командного интерфейса;</w:t>
      </w:r>
    </w:p>
    <w:p w:rsidR="00BC0744" w:rsidRPr="007F037C" w:rsidRDefault="00B847FB"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набора ролей (прав доступа);</w:t>
      </w:r>
    </w:p>
    <w:p w:rsidR="00BC0744" w:rsidRPr="007F037C" w:rsidRDefault="00B847FB"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набора общих проц</w:t>
      </w:r>
      <w:r w:rsidR="00BC0744" w:rsidRPr="007F037C">
        <w:rPr>
          <w:rFonts w:cs="Times New Roman"/>
          <w:sz w:val="24"/>
          <w:szCs w:val="24"/>
        </w:rPr>
        <w:t>едур и функций (модуль приложения, модуль управляемого,</w:t>
      </w:r>
      <w:r w:rsidRPr="007F037C">
        <w:rPr>
          <w:rFonts w:cs="Times New Roman"/>
          <w:sz w:val="24"/>
          <w:szCs w:val="24"/>
        </w:rPr>
        <w:t xml:space="preserve"> </w:t>
      </w:r>
      <w:r w:rsidR="00BC0744" w:rsidRPr="007F037C">
        <w:rPr>
          <w:rFonts w:cs="Times New Roman"/>
          <w:sz w:val="24"/>
          <w:szCs w:val="24"/>
        </w:rPr>
        <w:t xml:space="preserve">приложения, модуль </w:t>
      </w:r>
      <w:r w:rsidRPr="007F037C">
        <w:rPr>
          <w:rFonts w:cs="Times New Roman"/>
          <w:sz w:val="24"/>
          <w:szCs w:val="24"/>
        </w:rPr>
        <w:t>внешнего соединения, модуль сеан</w:t>
      </w:r>
      <w:r w:rsidR="00BC0744" w:rsidRPr="007F037C">
        <w:rPr>
          <w:rFonts w:cs="Times New Roman"/>
          <w:sz w:val="24"/>
          <w:szCs w:val="24"/>
        </w:rPr>
        <w:t>са, общие модули), макетов</w:t>
      </w:r>
      <w:r w:rsidRPr="007F037C">
        <w:rPr>
          <w:rFonts w:cs="Times New Roman"/>
          <w:sz w:val="24"/>
          <w:szCs w:val="24"/>
        </w:rPr>
        <w:t xml:space="preserve">, табличных документов и </w:t>
      </w:r>
      <w:proofErr w:type="spellStart"/>
      <w:proofErr w:type="gramStart"/>
      <w:r w:rsidRPr="007F037C">
        <w:rPr>
          <w:rFonts w:cs="Times New Roman"/>
          <w:sz w:val="24"/>
          <w:szCs w:val="24"/>
        </w:rPr>
        <w:t>др</w:t>
      </w:r>
      <w:proofErr w:type="spellEnd"/>
      <w:proofErr w:type="gramEnd"/>
      <w:r w:rsidRPr="007F037C">
        <w:rPr>
          <w:rFonts w:cs="Times New Roman"/>
          <w:sz w:val="24"/>
          <w:szCs w:val="24"/>
        </w:rPr>
        <w:t>;</w:t>
      </w:r>
    </w:p>
    <w:p w:rsidR="00BC0744" w:rsidRPr="007F037C" w:rsidRDefault="00BC0744"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вспомогательных объектов:</w:t>
      </w:r>
    </w:p>
    <w:p w:rsidR="00BC0744" w:rsidRPr="007F037C" w:rsidRDefault="00BC0744"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 xml:space="preserve">функциональных опций </w:t>
      </w:r>
      <w:proofErr w:type="gramStart"/>
      <w:r w:rsidRPr="007F037C">
        <w:rPr>
          <w:rFonts w:cs="Times New Roman"/>
          <w:sz w:val="24"/>
          <w:szCs w:val="24"/>
        </w:rPr>
        <w:t>п</w:t>
      </w:r>
      <w:proofErr w:type="gramEnd"/>
      <w:r w:rsidRPr="007F037C">
        <w:rPr>
          <w:rFonts w:cs="Times New Roman"/>
          <w:sz w:val="24"/>
          <w:szCs w:val="24"/>
        </w:rPr>
        <w:t xml:space="preserve"> их параметров;</w:t>
      </w:r>
    </w:p>
    <w:p w:rsidR="00BC0744" w:rsidRPr="007F037C" w:rsidRDefault="00BC0744"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хранили настроек;</w:t>
      </w:r>
    </w:p>
    <w:p w:rsidR="00BC0744" w:rsidRPr="007F037C" w:rsidRDefault="00B847FB"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 xml:space="preserve">средств работы </w:t>
      </w:r>
      <w:r w:rsidRPr="007F037C">
        <w:rPr>
          <w:rFonts w:cs="Times New Roman"/>
          <w:sz w:val="24"/>
          <w:szCs w:val="24"/>
          <w:lang w:val="en-US"/>
        </w:rPr>
        <w:t>Web</w:t>
      </w:r>
      <w:r w:rsidR="00BC0744" w:rsidRPr="007F037C">
        <w:rPr>
          <w:rFonts w:cs="Times New Roman"/>
          <w:sz w:val="24"/>
          <w:szCs w:val="24"/>
        </w:rPr>
        <w:t xml:space="preserve"> (</w:t>
      </w:r>
      <w:r w:rsidRPr="007F037C">
        <w:rPr>
          <w:rFonts w:cs="Times New Roman"/>
          <w:sz w:val="24"/>
          <w:szCs w:val="24"/>
          <w:lang w:val="en-US"/>
        </w:rPr>
        <w:t>Web</w:t>
      </w:r>
      <w:r w:rsidRPr="007F037C">
        <w:rPr>
          <w:rFonts w:cs="Times New Roman"/>
          <w:sz w:val="24"/>
          <w:szCs w:val="24"/>
        </w:rPr>
        <w:t xml:space="preserve">-сервисы, </w:t>
      </w:r>
      <w:r w:rsidRPr="007F037C">
        <w:rPr>
          <w:rFonts w:cs="Times New Roman"/>
          <w:sz w:val="24"/>
          <w:szCs w:val="24"/>
          <w:lang w:val="en-US"/>
        </w:rPr>
        <w:t>WS</w:t>
      </w:r>
      <w:r w:rsidRPr="007F037C">
        <w:rPr>
          <w:rFonts w:cs="Times New Roman"/>
          <w:sz w:val="24"/>
          <w:szCs w:val="24"/>
        </w:rPr>
        <w:t>-</w:t>
      </w:r>
      <w:r w:rsidR="00BC0744" w:rsidRPr="007F037C">
        <w:rPr>
          <w:rFonts w:cs="Times New Roman"/>
          <w:sz w:val="24"/>
          <w:szCs w:val="24"/>
        </w:rPr>
        <w:t>ссылки, НТТР-сервисы);</w:t>
      </w:r>
    </w:p>
    <w:p w:rsidR="0079117C" w:rsidRPr="007F037C" w:rsidRDefault="00BC0744" w:rsidP="007F037C">
      <w:pPr>
        <w:pStyle w:val="a4"/>
        <w:numPr>
          <w:ilvl w:val="0"/>
          <w:numId w:val="3"/>
        </w:numPr>
        <w:spacing w:line="240" w:lineRule="auto"/>
        <w:ind w:left="0" w:firstLine="426"/>
        <w:rPr>
          <w:rFonts w:cs="Times New Roman"/>
          <w:sz w:val="24"/>
          <w:szCs w:val="24"/>
        </w:rPr>
      </w:pPr>
      <w:r w:rsidRPr="007F037C">
        <w:rPr>
          <w:rFonts w:cs="Times New Roman"/>
          <w:sz w:val="24"/>
          <w:szCs w:val="24"/>
        </w:rPr>
        <w:t xml:space="preserve">различной вспомогательной информации </w:t>
      </w:r>
      <w:r w:rsidR="00B847FB" w:rsidRPr="007F037C">
        <w:rPr>
          <w:rFonts w:cs="Times New Roman"/>
          <w:sz w:val="24"/>
          <w:szCs w:val="24"/>
        </w:rPr>
        <w:t>(картинки, шаблоны, стили и т.д.)</w:t>
      </w:r>
    </w:p>
    <w:p w:rsidR="004446C5" w:rsidRPr="007F037C" w:rsidRDefault="004446C5" w:rsidP="007F037C">
      <w:pPr>
        <w:spacing w:line="240" w:lineRule="auto"/>
        <w:ind w:left="0" w:firstLine="426"/>
        <w:rPr>
          <w:rFonts w:cs="Times New Roman"/>
          <w:sz w:val="24"/>
          <w:szCs w:val="24"/>
        </w:rPr>
      </w:pPr>
    </w:p>
    <w:p w:rsidR="004446C5" w:rsidRPr="007F037C" w:rsidRDefault="004446C5" w:rsidP="007F037C">
      <w:pPr>
        <w:spacing w:line="240" w:lineRule="auto"/>
        <w:ind w:left="0" w:firstLine="426"/>
        <w:rPr>
          <w:rFonts w:cs="Times New Roman"/>
          <w:sz w:val="24"/>
          <w:szCs w:val="24"/>
        </w:rPr>
      </w:pPr>
      <w:r w:rsidRPr="007F037C">
        <w:rPr>
          <w:rFonts w:cs="Times New Roman"/>
          <w:sz w:val="24"/>
          <w:szCs w:val="24"/>
        </w:rPr>
        <w:t>Фактически структура конфигурации является моделью предметной области. Согласование конфигурации выполняется при помощи конфигуратора. Создана конфигу</w:t>
      </w:r>
      <w:r w:rsidR="00115A1A" w:rsidRPr="007F037C">
        <w:rPr>
          <w:rFonts w:cs="Times New Roman"/>
          <w:sz w:val="24"/>
          <w:szCs w:val="24"/>
        </w:rPr>
        <w:t>рация используется системой «1С</w:t>
      </w:r>
      <w:proofErr w:type="gramStart"/>
      <w:r w:rsidR="00115A1A" w:rsidRPr="007F037C">
        <w:rPr>
          <w:rFonts w:cs="Times New Roman"/>
          <w:sz w:val="24"/>
          <w:szCs w:val="24"/>
        </w:rPr>
        <w:t>:</w:t>
      </w:r>
      <w:r w:rsidRPr="007F037C">
        <w:rPr>
          <w:rFonts w:cs="Times New Roman"/>
          <w:sz w:val="24"/>
          <w:szCs w:val="24"/>
        </w:rPr>
        <w:t>П</w:t>
      </w:r>
      <w:proofErr w:type="gramEnd"/>
      <w:r w:rsidRPr="007F037C">
        <w:rPr>
          <w:rFonts w:cs="Times New Roman"/>
          <w:sz w:val="24"/>
          <w:szCs w:val="24"/>
        </w:rPr>
        <w:t>редприятие» для реализации программного окружения, пригодного для выполне</w:t>
      </w:r>
      <w:r w:rsidRPr="007F037C">
        <w:rPr>
          <w:rFonts w:cs="Times New Roman"/>
          <w:sz w:val="24"/>
          <w:szCs w:val="24"/>
        </w:rPr>
        <w:t>ния необходимых учетных задач.</w:t>
      </w:r>
    </w:p>
    <w:p w:rsidR="004446C5" w:rsidRPr="007F037C" w:rsidRDefault="00115A1A" w:rsidP="007F037C">
      <w:pPr>
        <w:spacing w:line="240" w:lineRule="auto"/>
        <w:ind w:left="0" w:firstLine="426"/>
        <w:rPr>
          <w:rFonts w:cs="Times New Roman"/>
          <w:sz w:val="24"/>
          <w:szCs w:val="24"/>
        </w:rPr>
      </w:pPr>
      <w:r w:rsidRPr="007F037C">
        <w:rPr>
          <w:rFonts w:cs="Times New Roman"/>
          <w:sz w:val="24"/>
          <w:szCs w:val="24"/>
        </w:rPr>
        <w:t>Роли в системе «1С</w:t>
      </w:r>
      <w:proofErr w:type="gramStart"/>
      <w:r w:rsidRPr="007F037C">
        <w:rPr>
          <w:rFonts w:cs="Times New Roman"/>
          <w:sz w:val="24"/>
          <w:szCs w:val="24"/>
        </w:rPr>
        <w:t>:</w:t>
      </w:r>
      <w:r w:rsidR="004446C5" w:rsidRPr="007F037C">
        <w:rPr>
          <w:rFonts w:cs="Times New Roman"/>
          <w:sz w:val="24"/>
          <w:szCs w:val="24"/>
        </w:rPr>
        <w:t>П</w:t>
      </w:r>
      <w:proofErr w:type="gramEnd"/>
      <w:r w:rsidR="004446C5" w:rsidRPr="007F037C">
        <w:rPr>
          <w:rFonts w:cs="Times New Roman"/>
          <w:sz w:val="24"/>
          <w:szCs w:val="24"/>
        </w:rPr>
        <w:t>редприятие» определяют полномочия пользователей на работу с информацией, которая обрабатывается в системе. Совокупность предоставляемых пользователю полномочий определяется, как правило, кругом его обязанностей.</w:t>
      </w:r>
    </w:p>
    <w:p w:rsidR="004446C5" w:rsidRPr="007F037C" w:rsidRDefault="004446C5" w:rsidP="007F037C">
      <w:pPr>
        <w:spacing w:line="240" w:lineRule="auto"/>
        <w:ind w:left="0" w:firstLine="426"/>
        <w:rPr>
          <w:rFonts w:cs="Times New Roman"/>
          <w:sz w:val="24"/>
          <w:szCs w:val="24"/>
        </w:rPr>
      </w:pPr>
    </w:p>
    <w:p w:rsidR="004446C5" w:rsidRPr="007F037C" w:rsidRDefault="004446C5" w:rsidP="007F037C">
      <w:pPr>
        <w:spacing w:line="240" w:lineRule="auto"/>
        <w:ind w:left="0" w:firstLine="426"/>
        <w:rPr>
          <w:rFonts w:cs="Times New Roman"/>
          <w:sz w:val="24"/>
          <w:szCs w:val="24"/>
        </w:rPr>
      </w:pPr>
      <w:r w:rsidRPr="007F037C">
        <w:rPr>
          <w:rFonts w:cs="Times New Roman"/>
          <w:sz w:val="24"/>
          <w:szCs w:val="24"/>
        </w:rPr>
        <w:t>Операция назначения ролей пользоват</w:t>
      </w:r>
      <w:r w:rsidRPr="007F037C">
        <w:rPr>
          <w:rFonts w:cs="Times New Roman"/>
          <w:sz w:val="24"/>
          <w:szCs w:val="24"/>
        </w:rPr>
        <w:t>елю решает две основные задачи:</w:t>
      </w:r>
    </w:p>
    <w:p w:rsidR="004446C5" w:rsidRPr="007F037C" w:rsidRDefault="004446C5" w:rsidP="007F037C">
      <w:pPr>
        <w:pStyle w:val="a4"/>
        <w:numPr>
          <w:ilvl w:val="0"/>
          <w:numId w:val="4"/>
        </w:numPr>
        <w:spacing w:line="240" w:lineRule="auto"/>
        <w:ind w:left="0" w:firstLine="426"/>
        <w:rPr>
          <w:rFonts w:cs="Times New Roman"/>
          <w:sz w:val="24"/>
          <w:szCs w:val="24"/>
        </w:rPr>
      </w:pPr>
      <w:r w:rsidRPr="007F037C">
        <w:rPr>
          <w:rFonts w:cs="Times New Roman"/>
          <w:sz w:val="24"/>
          <w:szCs w:val="24"/>
        </w:rPr>
        <w:t>с одной стороны, ограничивается круг пользователей конфиденциальной информации, которая, безусловно, всегда прис</w:t>
      </w:r>
      <w:r w:rsidRPr="007F037C">
        <w:rPr>
          <w:rFonts w:cs="Times New Roman"/>
          <w:sz w:val="24"/>
          <w:szCs w:val="24"/>
        </w:rPr>
        <w:t>утствует в любой системе учета;</w:t>
      </w:r>
    </w:p>
    <w:p w:rsidR="004446C5" w:rsidRPr="007F037C" w:rsidRDefault="004446C5" w:rsidP="007F037C">
      <w:pPr>
        <w:pStyle w:val="a4"/>
        <w:numPr>
          <w:ilvl w:val="0"/>
          <w:numId w:val="4"/>
        </w:numPr>
        <w:spacing w:line="240" w:lineRule="auto"/>
        <w:ind w:left="0" w:firstLine="426"/>
        <w:rPr>
          <w:rFonts w:cs="Times New Roman"/>
          <w:sz w:val="24"/>
          <w:szCs w:val="24"/>
        </w:rPr>
      </w:pPr>
      <w:r w:rsidRPr="007F037C">
        <w:rPr>
          <w:rFonts w:cs="Times New Roman"/>
          <w:sz w:val="24"/>
          <w:szCs w:val="24"/>
        </w:rPr>
        <w:t>с другой стороны, запрет выполнения определенных операций (в первую очередь операций удаления и корректировки данных) позволяет в какой-то степени предотврати</w:t>
      </w:r>
      <w:r w:rsidRPr="007F037C">
        <w:rPr>
          <w:rFonts w:cs="Times New Roman"/>
          <w:sz w:val="24"/>
          <w:szCs w:val="24"/>
        </w:rPr>
        <w:t>ть возможные потери информации.</w:t>
      </w:r>
    </w:p>
    <w:p w:rsidR="004446C5" w:rsidRPr="007F037C" w:rsidRDefault="004446C5" w:rsidP="007F037C">
      <w:pPr>
        <w:spacing w:line="240" w:lineRule="auto"/>
        <w:ind w:left="0" w:firstLine="426"/>
        <w:rPr>
          <w:rFonts w:cs="Times New Roman"/>
          <w:sz w:val="24"/>
          <w:szCs w:val="24"/>
        </w:rPr>
      </w:pPr>
      <w:r w:rsidRPr="007F037C">
        <w:rPr>
          <w:rFonts w:cs="Times New Roman"/>
          <w:sz w:val="24"/>
          <w:szCs w:val="24"/>
        </w:rPr>
        <w:lastRenderedPageBreak/>
        <w:t>Все составные части конфигурации тесно связаны между собой и требуют, как правило, согласованного внесения изменений (особенно это к</w:t>
      </w:r>
      <w:r w:rsidRPr="007F037C">
        <w:rPr>
          <w:rFonts w:cs="Times New Roman"/>
          <w:sz w:val="24"/>
          <w:szCs w:val="24"/>
        </w:rPr>
        <w:t>асается пользовательских прав).</w:t>
      </w:r>
    </w:p>
    <w:p w:rsidR="004446C5" w:rsidRPr="007F037C" w:rsidRDefault="004446C5" w:rsidP="007F037C">
      <w:pPr>
        <w:spacing w:line="240" w:lineRule="auto"/>
        <w:ind w:left="0" w:firstLine="426"/>
        <w:rPr>
          <w:rFonts w:cs="Times New Roman"/>
          <w:sz w:val="24"/>
          <w:szCs w:val="24"/>
        </w:rPr>
      </w:pPr>
      <w:r w:rsidRPr="007F037C">
        <w:rPr>
          <w:rFonts w:cs="Times New Roman"/>
          <w:sz w:val="24"/>
          <w:szCs w:val="24"/>
        </w:rPr>
        <w:t>Так, назначение ролей может выполняться только для существующих объектов конфигурации (конкретных документов, журналов, справочников, отчетов).</w:t>
      </w:r>
    </w:p>
    <w:p w:rsidR="00115A1A" w:rsidRPr="007F037C" w:rsidRDefault="00115A1A" w:rsidP="007F037C">
      <w:pPr>
        <w:spacing w:line="240" w:lineRule="auto"/>
        <w:ind w:left="0" w:firstLine="426"/>
        <w:rPr>
          <w:rFonts w:cs="Times New Roman"/>
          <w:sz w:val="24"/>
          <w:szCs w:val="24"/>
        </w:rPr>
      </w:pPr>
      <w:r w:rsidRPr="007F037C">
        <w:rPr>
          <w:rFonts w:cs="Times New Roman"/>
          <w:sz w:val="24"/>
          <w:szCs w:val="24"/>
        </w:rPr>
        <w:t>Используется система «1С</w:t>
      </w:r>
      <w:proofErr w:type="gramStart"/>
      <w:r w:rsidRPr="007F037C">
        <w:rPr>
          <w:rFonts w:cs="Times New Roman"/>
          <w:sz w:val="24"/>
          <w:szCs w:val="24"/>
        </w:rPr>
        <w:t>:</w:t>
      </w:r>
      <w:r w:rsidRPr="007F037C">
        <w:rPr>
          <w:rFonts w:cs="Times New Roman"/>
          <w:sz w:val="24"/>
          <w:szCs w:val="24"/>
        </w:rPr>
        <w:t>П</w:t>
      </w:r>
      <w:proofErr w:type="gramEnd"/>
      <w:r w:rsidRPr="007F037C">
        <w:rPr>
          <w:rFonts w:cs="Times New Roman"/>
          <w:sz w:val="24"/>
          <w:szCs w:val="24"/>
        </w:rPr>
        <w:t>редприятие» для реализации программного окружения, пригодного для выполн</w:t>
      </w:r>
      <w:r w:rsidRPr="007F037C">
        <w:rPr>
          <w:rFonts w:cs="Times New Roman"/>
          <w:sz w:val="24"/>
          <w:szCs w:val="24"/>
        </w:rPr>
        <w:t>ения необходимых учетных задач.</w:t>
      </w:r>
    </w:p>
    <w:p w:rsidR="00115A1A" w:rsidRPr="007F037C" w:rsidRDefault="00115A1A" w:rsidP="007F037C">
      <w:pPr>
        <w:spacing w:line="240" w:lineRule="auto"/>
        <w:ind w:left="0" w:firstLine="426"/>
        <w:rPr>
          <w:rFonts w:cs="Times New Roman"/>
          <w:sz w:val="24"/>
          <w:szCs w:val="24"/>
        </w:rPr>
      </w:pPr>
      <w:r w:rsidRPr="007F037C">
        <w:rPr>
          <w:rFonts w:cs="Times New Roman"/>
          <w:sz w:val="24"/>
          <w:szCs w:val="24"/>
        </w:rPr>
        <w:t>Роли в системе «1С</w:t>
      </w:r>
      <w:proofErr w:type="gramStart"/>
      <w:r w:rsidRPr="007F037C">
        <w:rPr>
          <w:rFonts w:cs="Times New Roman"/>
          <w:sz w:val="24"/>
          <w:szCs w:val="24"/>
        </w:rPr>
        <w:t>:П</w:t>
      </w:r>
      <w:proofErr w:type="gramEnd"/>
      <w:r w:rsidRPr="007F037C">
        <w:rPr>
          <w:rFonts w:cs="Times New Roman"/>
          <w:sz w:val="24"/>
          <w:szCs w:val="24"/>
        </w:rPr>
        <w:t>редприятие» определяют полномочия пользователей на работу с информацией, которая обрабатывается в системе. Совокупность предоставляемых пользователю полномочий определяется, как пр</w:t>
      </w:r>
      <w:r w:rsidRPr="007F037C">
        <w:rPr>
          <w:rFonts w:cs="Times New Roman"/>
          <w:sz w:val="24"/>
          <w:szCs w:val="24"/>
        </w:rPr>
        <w:t>авило, кругом его обязанностей.</w:t>
      </w:r>
    </w:p>
    <w:p w:rsidR="00115A1A" w:rsidRPr="007F037C" w:rsidRDefault="00115A1A" w:rsidP="007F037C">
      <w:pPr>
        <w:spacing w:line="240" w:lineRule="auto"/>
        <w:ind w:left="0" w:firstLine="426"/>
        <w:rPr>
          <w:rFonts w:cs="Times New Roman"/>
          <w:sz w:val="24"/>
          <w:szCs w:val="24"/>
        </w:rPr>
      </w:pPr>
      <w:r w:rsidRPr="007F037C">
        <w:rPr>
          <w:rFonts w:cs="Times New Roman"/>
          <w:sz w:val="24"/>
          <w:szCs w:val="24"/>
        </w:rPr>
        <w:t xml:space="preserve">Операция назначения ролей пользователю решает две </w:t>
      </w:r>
      <w:r w:rsidRPr="007F037C">
        <w:rPr>
          <w:rFonts w:cs="Times New Roman"/>
          <w:sz w:val="24"/>
          <w:szCs w:val="24"/>
        </w:rPr>
        <w:t>основные задачи:</w:t>
      </w:r>
    </w:p>
    <w:p w:rsidR="00115A1A" w:rsidRPr="007F037C" w:rsidRDefault="00115A1A" w:rsidP="007F037C">
      <w:pPr>
        <w:pStyle w:val="a4"/>
        <w:numPr>
          <w:ilvl w:val="0"/>
          <w:numId w:val="5"/>
        </w:numPr>
        <w:spacing w:line="240" w:lineRule="auto"/>
        <w:ind w:left="0" w:firstLine="426"/>
        <w:rPr>
          <w:rFonts w:cs="Times New Roman"/>
          <w:sz w:val="24"/>
          <w:szCs w:val="24"/>
        </w:rPr>
      </w:pPr>
      <w:r w:rsidRPr="007F037C">
        <w:rPr>
          <w:rFonts w:cs="Times New Roman"/>
          <w:sz w:val="24"/>
          <w:szCs w:val="24"/>
        </w:rPr>
        <w:t>с одной стороны, ограничивается круг пользователей конфиденциальной информации, которая, безусловно, всегда присутствует в любой системе учета;</w:t>
      </w:r>
    </w:p>
    <w:p w:rsidR="00115A1A" w:rsidRPr="007F037C" w:rsidRDefault="00115A1A" w:rsidP="007F037C">
      <w:pPr>
        <w:spacing w:line="240" w:lineRule="auto"/>
        <w:ind w:left="0" w:firstLine="426"/>
        <w:rPr>
          <w:rFonts w:cs="Times New Roman"/>
          <w:sz w:val="24"/>
          <w:szCs w:val="24"/>
        </w:rPr>
      </w:pPr>
    </w:p>
    <w:p w:rsidR="00115A1A" w:rsidRPr="007F037C" w:rsidRDefault="00115A1A" w:rsidP="007F037C">
      <w:pPr>
        <w:pStyle w:val="a4"/>
        <w:numPr>
          <w:ilvl w:val="0"/>
          <w:numId w:val="5"/>
        </w:numPr>
        <w:spacing w:line="240" w:lineRule="auto"/>
        <w:ind w:left="0" w:firstLine="426"/>
        <w:rPr>
          <w:rFonts w:cs="Times New Roman"/>
          <w:sz w:val="24"/>
          <w:szCs w:val="24"/>
        </w:rPr>
      </w:pPr>
      <w:r w:rsidRPr="007F037C">
        <w:rPr>
          <w:rFonts w:cs="Times New Roman"/>
          <w:sz w:val="24"/>
          <w:szCs w:val="24"/>
        </w:rPr>
        <w:t>с другой стороны, запрет выполнения определенных операций (в первую очередь операций удаления и корректировки данных) позволяет в какой-то степени предотвратить возможные потери информации.</w:t>
      </w:r>
    </w:p>
    <w:p w:rsidR="00115A1A" w:rsidRPr="007F037C" w:rsidRDefault="00115A1A" w:rsidP="007F037C">
      <w:pPr>
        <w:spacing w:line="240" w:lineRule="auto"/>
        <w:ind w:left="0" w:firstLine="426"/>
        <w:rPr>
          <w:rFonts w:cs="Times New Roman"/>
          <w:sz w:val="24"/>
          <w:szCs w:val="24"/>
        </w:rPr>
      </w:pPr>
    </w:p>
    <w:p w:rsidR="00115A1A" w:rsidRPr="007F037C" w:rsidRDefault="00115A1A" w:rsidP="007F037C">
      <w:pPr>
        <w:spacing w:line="240" w:lineRule="auto"/>
        <w:ind w:left="0" w:firstLine="426"/>
        <w:rPr>
          <w:rFonts w:cs="Times New Roman"/>
          <w:sz w:val="24"/>
          <w:szCs w:val="24"/>
        </w:rPr>
      </w:pPr>
      <w:r w:rsidRPr="007F037C">
        <w:rPr>
          <w:rFonts w:cs="Times New Roman"/>
          <w:sz w:val="24"/>
          <w:szCs w:val="24"/>
        </w:rPr>
        <w:t>Все составные части конфигурации тесно связаны между собой и требуют, как правило, согласованного внесения изменений (особенно это касается пользовательских прав).</w:t>
      </w:r>
    </w:p>
    <w:p w:rsidR="00115A1A" w:rsidRPr="007F037C" w:rsidRDefault="00115A1A" w:rsidP="007F037C">
      <w:pPr>
        <w:spacing w:line="240" w:lineRule="auto"/>
        <w:ind w:left="0" w:firstLine="426"/>
        <w:rPr>
          <w:rFonts w:cs="Times New Roman"/>
          <w:sz w:val="24"/>
          <w:szCs w:val="24"/>
        </w:rPr>
      </w:pPr>
    </w:p>
    <w:p w:rsidR="0079117C" w:rsidRPr="007F037C" w:rsidRDefault="00115A1A" w:rsidP="007F037C">
      <w:pPr>
        <w:spacing w:line="240" w:lineRule="auto"/>
        <w:ind w:left="0" w:firstLine="426"/>
        <w:rPr>
          <w:rFonts w:cs="Times New Roman"/>
          <w:sz w:val="24"/>
          <w:szCs w:val="24"/>
        </w:rPr>
      </w:pPr>
      <w:r w:rsidRPr="007F037C">
        <w:rPr>
          <w:rFonts w:cs="Times New Roman"/>
          <w:sz w:val="24"/>
          <w:szCs w:val="24"/>
        </w:rPr>
        <w:t>Так, назначение ролей может выполняться только для существующих объектов конфигурации (конкретных документов, журналов, справочников, отчетов). Добавление в структуру конфигурации нового объекта должно сопровождаться внесением соответствующих изменений в роли.</w:t>
      </w:r>
    </w:p>
    <w:p w:rsidR="00115A1A" w:rsidRPr="007F037C" w:rsidRDefault="00115A1A" w:rsidP="007F037C">
      <w:pPr>
        <w:spacing w:line="240" w:lineRule="auto"/>
        <w:ind w:left="0" w:firstLine="426"/>
        <w:rPr>
          <w:rFonts w:cs="Times New Roman"/>
          <w:sz w:val="24"/>
          <w:szCs w:val="24"/>
          <w:lang w:val="en-US"/>
        </w:rPr>
      </w:pPr>
    </w:p>
    <w:p w:rsidR="00367C17" w:rsidRPr="007F037C" w:rsidRDefault="00367C17" w:rsidP="007F037C">
      <w:pPr>
        <w:spacing w:line="240" w:lineRule="auto"/>
        <w:ind w:left="0" w:firstLine="426"/>
        <w:rPr>
          <w:rFonts w:cs="Times New Roman"/>
          <w:sz w:val="24"/>
          <w:szCs w:val="24"/>
        </w:rPr>
      </w:pPr>
      <w:r w:rsidRPr="007F037C">
        <w:rPr>
          <w:rFonts w:cs="Times New Roman"/>
          <w:sz w:val="24"/>
          <w:szCs w:val="24"/>
        </w:rPr>
        <w:t>Система учитывает назначение прав на объекты при построении командного интерфейса. Если, например, пользователю запрещен просмотр какого-либо справочника, то команда открытия формы списка этого справочника будет удалена из командного интерфейса автоматически. Формы также автоматически учитывают наличие прав при отображении форм.</w:t>
      </w:r>
    </w:p>
    <w:p w:rsidR="00367C17" w:rsidRPr="007F037C" w:rsidRDefault="00367C17" w:rsidP="007F037C">
      <w:pPr>
        <w:spacing w:line="240" w:lineRule="auto"/>
        <w:ind w:left="0" w:firstLine="426"/>
        <w:rPr>
          <w:rFonts w:cs="Times New Roman"/>
          <w:sz w:val="24"/>
          <w:szCs w:val="24"/>
        </w:rPr>
      </w:pPr>
    </w:p>
    <w:p w:rsidR="00367C17" w:rsidRPr="007F037C" w:rsidRDefault="00367C17" w:rsidP="007F037C">
      <w:pPr>
        <w:spacing w:line="240" w:lineRule="auto"/>
        <w:ind w:left="0" w:firstLine="426"/>
        <w:rPr>
          <w:rFonts w:cs="Times New Roman"/>
          <w:b/>
          <w:sz w:val="24"/>
          <w:szCs w:val="24"/>
        </w:rPr>
      </w:pPr>
      <w:r w:rsidRPr="007F037C">
        <w:rPr>
          <w:rFonts w:cs="Times New Roman"/>
          <w:b/>
          <w:sz w:val="24"/>
          <w:szCs w:val="24"/>
        </w:rPr>
        <w:t>Объект конфигурации</w:t>
      </w:r>
    </w:p>
    <w:p w:rsidR="00367C17" w:rsidRPr="007F037C" w:rsidRDefault="00367C17" w:rsidP="007F037C">
      <w:pPr>
        <w:spacing w:line="240" w:lineRule="auto"/>
        <w:ind w:left="0" w:firstLine="426"/>
        <w:rPr>
          <w:rFonts w:cs="Times New Roman"/>
          <w:sz w:val="24"/>
          <w:szCs w:val="24"/>
        </w:rPr>
      </w:pPr>
    </w:p>
    <w:p w:rsidR="00367C17" w:rsidRPr="007F037C" w:rsidRDefault="00367C17" w:rsidP="007F037C">
      <w:pPr>
        <w:spacing w:line="240" w:lineRule="auto"/>
        <w:ind w:left="0" w:firstLine="426"/>
        <w:rPr>
          <w:rFonts w:cs="Times New Roman"/>
          <w:sz w:val="24"/>
          <w:szCs w:val="24"/>
        </w:rPr>
      </w:pPr>
      <w:r w:rsidRPr="007F037C">
        <w:rPr>
          <w:rFonts w:cs="Times New Roman"/>
          <w:sz w:val="24"/>
          <w:szCs w:val="24"/>
        </w:rPr>
        <w:t>Под объе</w:t>
      </w:r>
      <w:r w:rsidRPr="007F037C">
        <w:rPr>
          <w:rFonts w:cs="Times New Roman"/>
          <w:sz w:val="24"/>
          <w:szCs w:val="24"/>
        </w:rPr>
        <w:t>ктом конфигурации в системе «1С</w:t>
      </w:r>
      <w:proofErr w:type="gramStart"/>
      <w:r w:rsidRPr="007F037C">
        <w:rPr>
          <w:rFonts w:cs="Times New Roman"/>
          <w:sz w:val="24"/>
          <w:szCs w:val="24"/>
        </w:rPr>
        <w:t>:</w:t>
      </w:r>
      <w:r w:rsidRPr="007F037C">
        <w:rPr>
          <w:rFonts w:cs="Times New Roman"/>
          <w:sz w:val="24"/>
          <w:szCs w:val="24"/>
        </w:rPr>
        <w:t>П</w:t>
      </w:r>
      <w:proofErr w:type="gramEnd"/>
      <w:r w:rsidRPr="007F037C">
        <w:rPr>
          <w:rFonts w:cs="Times New Roman"/>
          <w:sz w:val="24"/>
          <w:szCs w:val="24"/>
        </w:rPr>
        <w:t>редприятие» понимается формальное описание группы понятий (предметной области, средств взаимодействия пользователя с системой) со сходными характеристикам</w:t>
      </w:r>
      <w:r w:rsidRPr="007F037C">
        <w:rPr>
          <w:rFonts w:cs="Times New Roman"/>
          <w:sz w:val="24"/>
          <w:szCs w:val="24"/>
        </w:rPr>
        <w:t>и и одинаковым предназначением.</w:t>
      </w:r>
    </w:p>
    <w:p w:rsidR="00115A1A" w:rsidRPr="007F037C" w:rsidRDefault="00367C17" w:rsidP="007F037C">
      <w:pPr>
        <w:spacing w:line="240" w:lineRule="auto"/>
        <w:ind w:left="0" w:firstLine="426"/>
        <w:rPr>
          <w:rFonts w:cs="Times New Roman"/>
          <w:sz w:val="24"/>
          <w:szCs w:val="24"/>
        </w:rPr>
      </w:pPr>
      <w:r w:rsidRPr="007F037C">
        <w:rPr>
          <w:rFonts w:cs="Times New Roman"/>
          <w:sz w:val="24"/>
          <w:szCs w:val="24"/>
        </w:rPr>
        <w:t>Приведем такой пример. Объект конфигурации Справочник в системе «1С</w:t>
      </w:r>
      <w:proofErr w:type="gramStart"/>
      <w:r w:rsidRPr="007F037C">
        <w:rPr>
          <w:rFonts w:cs="Times New Roman"/>
          <w:sz w:val="24"/>
          <w:szCs w:val="24"/>
        </w:rPr>
        <w:t>.П</w:t>
      </w:r>
      <w:proofErr w:type="gramEnd"/>
      <w:r w:rsidRPr="007F037C">
        <w:rPr>
          <w:rFonts w:cs="Times New Roman"/>
          <w:sz w:val="24"/>
          <w:szCs w:val="24"/>
        </w:rPr>
        <w:t>редприятие» предназначен для ведения списков однородных элементов данных - справочников, картотек, нормативных сборников и т. п. Использование объектов конфигурации этого типа позволяет организовать ведение любых справочников, необходимых для автоматизации деятельности предприятия.</w:t>
      </w:r>
    </w:p>
    <w:p w:rsidR="00367C17" w:rsidRPr="007F037C" w:rsidRDefault="00367C17" w:rsidP="007F037C">
      <w:pPr>
        <w:spacing w:line="240" w:lineRule="auto"/>
        <w:ind w:left="0" w:firstLine="426"/>
        <w:rPr>
          <w:rFonts w:cs="Times New Roman"/>
          <w:sz w:val="24"/>
          <w:szCs w:val="24"/>
        </w:rPr>
      </w:pPr>
      <w:r w:rsidRPr="007F037C">
        <w:rPr>
          <w:rFonts w:cs="Times New Roman"/>
          <w:sz w:val="24"/>
          <w:szCs w:val="24"/>
        </w:rPr>
        <w:t>Как правило, объекты конфигурации типа Справочник являются компьютерными аналогами реально существующих на предприятии видов справочников, например, справочника сотрудников или номенклатуры товаров, хотя могут использоваться и для организации списков, не име</w:t>
      </w:r>
      <w:r w:rsidRPr="007F037C">
        <w:rPr>
          <w:rFonts w:cs="Times New Roman"/>
          <w:sz w:val="24"/>
          <w:szCs w:val="24"/>
        </w:rPr>
        <w:t>ющих явных физических аналогов.</w:t>
      </w:r>
    </w:p>
    <w:p w:rsidR="00115A1A" w:rsidRPr="007F037C" w:rsidRDefault="00367C17" w:rsidP="007F037C">
      <w:pPr>
        <w:spacing w:line="240" w:lineRule="auto"/>
        <w:ind w:left="0" w:firstLine="426"/>
        <w:rPr>
          <w:rFonts w:cs="Times New Roman"/>
          <w:sz w:val="24"/>
          <w:szCs w:val="24"/>
        </w:rPr>
      </w:pPr>
      <w:r w:rsidRPr="007F037C">
        <w:rPr>
          <w:rFonts w:cs="Times New Roman"/>
          <w:sz w:val="24"/>
          <w:szCs w:val="24"/>
        </w:rPr>
        <w:t xml:space="preserve">Следует иметь в виду, что объект конфигурации описывает не конкретное значение, а только этот вид. Например, справочник Физические лица описывает не конкретного человека, а содержит перечень реквизитов (выбор видов характеристик о физическом лице). Также создаются формы для ввода их значений, формы просмотра списков и макеты для печати информации. Другими словами, в конфигурации создается схема </w:t>
      </w:r>
      <w:r w:rsidRPr="007F037C">
        <w:rPr>
          <w:rFonts w:cs="Times New Roman"/>
          <w:sz w:val="24"/>
          <w:szCs w:val="24"/>
        </w:rPr>
        <w:lastRenderedPageBreak/>
        <w:t>описания, с помощью которой учитываются все однородные объекты предметной области (в приведенном примере справочника Физические лица одно описание используется как для сотрудников, так и для клиентов).</w:t>
      </w:r>
    </w:p>
    <w:p w:rsidR="006601CD" w:rsidRPr="007F037C" w:rsidRDefault="006601CD" w:rsidP="007F037C">
      <w:pPr>
        <w:spacing w:line="240" w:lineRule="auto"/>
        <w:ind w:left="0" w:firstLine="426"/>
        <w:rPr>
          <w:rFonts w:cs="Times New Roman"/>
          <w:sz w:val="24"/>
          <w:szCs w:val="24"/>
        </w:rPr>
      </w:pPr>
    </w:p>
    <w:p w:rsidR="00367C17" w:rsidRPr="007F037C" w:rsidRDefault="006601CD" w:rsidP="007F037C">
      <w:pPr>
        <w:spacing w:line="240" w:lineRule="auto"/>
        <w:ind w:left="0" w:firstLine="426"/>
        <w:rPr>
          <w:rFonts w:cs="Times New Roman"/>
          <w:b/>
          <w:sz w:val="24"/>
          <w:szCs w:val="24"/>
        </w:rPr>
      </w:pPr>
      <w:r w:rsidRPr="007F037C">
        <w:rPr>
          <w:rFonts w:cs="Times New Roman"/>
          <w:b/>
          <w:sz w:val="24"/>
          <w:szCs w:val="24"/>
        </w:rPr>
        <w:t>Свойства объекта конфигурации</w:t>
      </w:r>
    </w:p>
    <w:p w:rsidR="00367C17" w:rsidRPr="007F037C" w:rsidRDefault="00367C17" w:rsidP="007F037C">
      <w:pPr>
        <w:spacing w:line="240" w:lineRule="auto"/>
        <w:ind w:left="0" w:firstLine="426"/>
        <w:rPr>
          <w:rFonts w:cs="Times New Roman"/>
          <w:sz w:val="24"/>
          <w:szCs w:val="24"/>
        </w:rPr>
      </w:pPr>
      <w:r w:rsidRPr="007F037C">
        <w:rPr>
          <w:rFonts w:cs="Times New Roman"/>
          <w:sz w:val="24"/>
          <w:szCs w:val="24"/>
        </w:rPr>
        <w:t>Каждый объект конфигурации обладает уникальным набором свойств. Этот набор описывает уровень системы и не может быть изменен в процессе настройки конфигурации задачи. Набор свойств объекта конфигурации определяется в основн</w:t>
      </w:r>
      <w:r w:rsidR="006601CD" w:rsidRPr="007F037C">
        <w:rPr>
          <w:rFonts w:cs="Times New Roman"/>
          <w:sz w:val="24"/>
          <w:szCs w:val="24"/>
        </w:rPr>
        <w:t>ом ее назначением в системе «1С</w:t>
      </w:r>
      <w:proofErr w:type="gramStart"/>
      <w:r w:rsidR="006601CD" w:rsidRPr="007F037C">
        <w:rPr>
          <w:rFonts w:cs="Times New Roman"/>
          <w:sz w:val="24"/>
          <w:szCs w:val="24"/>
        </w:rPr>
        <w:t>:П</w:t>
      </w:r>
      <w:proofErr w:type="gramEnd"/>
      <w:r w:rsidR="006601CD" w:rsidRPr="007F037C">
        <w:rPr>
          <w:rFonts w:cs="Times New Roman"/>
          <w:sz w:val="24"/>
          <w:szCs w:val="24"/>
        </w:rPr>
        <w:t>редприятие».</w:t>
      </w:r>
    </w:p>
    <w:p w:rsidR="00367C17" w:rsidRPr="007F037C" w:rsidRDefault="00367C17" w:rsidP="007F037C">
      <w:pPr>
        <w:spacing w:line="240" w:lineRule="auto"/>
        <w:ind w:left="0" w:firstLine="426"/>
        <w:rPr>
          <w:rFonts w:cs="Times New Roman"/>
          <w:sz w:val="24"/>
          <w:szCs w:val="24"/>
        </w:rPr>
      </w:pPr>
      <w:r w:rsidRPr="007F037C">
        <w:rPr>
          <w:rFonts w:cs="Times New Roman"/>
          <w:sz w:val="24"/>
          <w:szCs w:val="24"/>
        </w:rPr>
        <w:t>Главным свойством любого объекта конфигурации является имя – краткое наименование объекта конфигурации. При создании нового объекта конфигурации ему автоматически присваивается условное имя, состоящее из слова, определяемого по виду объекта, и цифры (например, при создании реквизита создается реквизит с именем Реквизит при создании документа Документ и т.д.). Однако это можно изменить в процессе проектирования свойств объекта конфигурации, при этом система отслеживает уникальность имен. Имя объекта конфигурации не может быть пус</w:t>
      </w:r>
      <w:r w:rsidR="006601CD" w:rsidRPr="007F037C">
        <w:rPr>
          <w:rFonts w:cs="Times New Roman"/>
          <w:sz w:val="24"/>
          <w:szCs w:val="24"/>
        </w:rPr>
        <w:t>тым и быть длиннее 40 символов.</w:t>
      </w:r>
    </w:p>
    <w:p w:rsidR="00115A1A" w:rsidRPr="007F037C" w:rsidRDefault="00367C17" w:rsidP="007F037C">
      <w:pPr>
        <w:spacing w:line="240" w:lineRule="auto"/>
        <w:ind w:left="0" w:firstLine="426"/>
        <w:rPr>
          <w:rFonts w:cs="Times New Roman"/>
          <w:sz w:val="24"/>
          <w:szCs w:val="24"/>
        </w:rPr>
      </w:pPr>
      <w:r w:rsidRPr="007F037C">
        <w:rPr>
          <w:rFonts w:cs="Times New Roman"/>
          <w:sz w:val="24"/>
          <w:szCs w:val="24"/>
        </w:rPr>
        <w:t>Некоторые свойства из всего набора свойств, присущих объекту конфигурации, доступны для проектирования и могут быть так или иначе изменены в процессе конфигурирования.</w:t>
      </w:r>
    </w:p>
    <w:p w:rsidR="00367C17" w:rsidRPr="007F037C" w:rsidRDefault="00367C17" w:rsidP="007F037C">
      <w:pPr>
        <w:spacing w:line="240" w:lineRule="auto"/>
        <w:ind w:left="0" w:firstLine="426"/>
        <w:rPr>
          <w:rFonts w:cs="Times New Roman"/>
          <w:sz w:val="24"/>
          <w:szCs w:val="24"/>
        </w:rPr>
      </w:pPr>
    </w:p>
    <w:p w:rsidR="00B447F7" w:rsidRPr="007F037C" w:rsidRDefault="003F281D" w:rsidP="007F037C">
      <w:pPr>
        <w:spacing w:line="240" w:lineRule="auto"/>
        <w:ind w:left="0" w:firstLine="426"/>
        <w:rPr>
          <w:rFonts w:cs="Times New Roman"/>
          <w:b/>
          <w:sz w:val="24"/>
          <w:szCs w:val="24"/>
          <w:lang w:val="en-US"/>
        </w:rPr>
      </w:pPr>
      <w:r w:rsidRPr="007F037C">
        <w:rPr>
          <w:rFonts w:cs="Times New Roman"/>
          <w:b/>
          <w:sz w:val="24"/>
          <w:szCs w:val="24"/>
        </w:rPr>
        <w:t>Введение в бухгалтерский учет</w:t>
      </w:r>
    </w:p>
    <w:p w:rsidR="006601CD" w:rsidRPr="007F037C" w:rsidRDefault="006601CD" w:rsidP="007F037C">
      <w:pPr>
        <w:spacing w:line="240" w:lineRule="auto"/>
        <w:ind w:left="0" w:firstLine="426"/>
        <w:rPr>
          <w:rFonts w:cs="Times New Roman"/>
          <w:b/>
          <w:sz w:val="24"/>
          <w:szCs w:val="24"/>
          <w:lang w:val="en-US"/>
        </w:rPr>
      </w:pPr>
    </w:p>
    <w:p w:rsidR="006601CD" w:rsidRPr="007F037C" w:rsidRDefault="006601CD" w:rsidP="007F037C">
      <w:pPr>
        <w:spacing w:line="240" w:lineRule="auto"/>
        <w:ind w:left="0" w:firstLine="426"/>
        <w:rPr>
          <w:rFonts w:cs="Times New Roman"/>
          <w:b/>
          <w:sz w:val="24"/>
          <w:szCs w:val="24"/>
        </w:rPr>
      </w:pPr>
      <w:r w:rsidRPr="007F037C">
        <w:rPr>
          <w:rFonts w:cs="Times New Roman"/>
          <w:b/>
          <w:sz w:val="24"/>
          <w:szCs w:val="24"/>
        </w:rPr>
        <w:t>1. Бухгалтерский учет, его объекты и основные задачи</w:t>
      </w:r>
    </w:p>
    <w:p w:rsidR="00921B1F" w:rsidRPr="007F037C" w:rsidRDefault="006601CD" w:rsidP="007F037C">
      <w:pPr>
        <w:spacing w:line="240" w:lineRule="auto"/>
        <w:ind w:left="0" w:firstLine="426"/>
        <w:rPr>
          <w:rFonts w:cs="Times New Roman"/>
          <w:sz w:val="24"/>
          <w:szCs w:val="24"/>
        </w:rPr>
      </w:pPr>
      <w:r w:rsidRPr="007F037C">
        <w:rPr>
          <w:rFonts w:cs="Times New Roman"/>
          <w:sz w:val="24"/>
          <w:szCs w:val="24"/>
        </w:rPr>
        <w:t>1. Бухгалтерский учет представляет собой</w:t>
      </w:r>
      <w:r w:rsidR="00921B1F" w:rsidRPr="007F037C">
        <w:rPr>
          <w:rFonts w:cs="Times New Roman"/>
          <w:sz w:val="24"/>
          <w:szCs w:val="24"/>
        </w:rPr>
        <w:t xml:space="preserve"> упорядоченную систему </w:t>
      </w:r>
      <w:r w:rsidRPr="007F037C">
        <w:rPr>
          <w:rFonts w:cs="Times New Roman"/>
          <w:sz w:val="24"/>
          <w:szCs w:val="24"/>
        </w:rPr>
        <w:t>сбора, регистрации и обобщения инф</w:t>
      </w:r>
      <w:r w:rsidR="00921B1F" w:rsidRPr="007F037C">
        <w:rPr>
          <w:rFonts w:cs="Times New Roman"/>
          <w:sz w:val="24"/>
          <w:szCs w:val="24"/>
        </w:rPr>
        <w:t xml:space="preserve">ормации в денежном выражении об </w:t>
      </w:r>
      <w:r w:rsidRPr="007F037C">
        <w:rPr>
          <w:rFonts w:cs="Times New Roman"/>
          <w:sz w:val="24"/>
          <w:szCs w:val="24"/>
        </w:rPr>
        <w:t>имуществе, обязательствах организаций</w:t>
      </w:r>
      <w:r w:rsidR="00921B1F" w:rsidRPr="007F037C">
        <w:rPr>
          <w:rFonts w:cs="Times New Roman"/>
          <w:sz w:val="24"/>
          <w:szCs w:val="24"/>
        </w:rPr>
        <w:t xml:space="preserve"> и их движении путем сплошного, </w:t>
      </w:r>
      <w:r w:rsidRPr="007F037C">
        <w:rPr>
          <w:rFonts w:cs="Times New Roman"/>
          <w:sz w:val="24"/>
          <w:szCs w:val="24"/>
        </w:rPr>
        <w:t>непрерывного и документального уче</w:t>
      </w:r>
      <w:r w:rsidR="00921B1F" w:rsidRPr="007F037C">
        <w:rPr>
          <w:rFonts w:cs="Times New Roman"/>
          <w:sz w:val="24"/>
          <w:szCs w:val="24"/>
        </w:rPr>
        <w:t xml:space="preserve">та всех хозяйственных операций. </w:t>
      </w:r>
    </w:p>
    <w:p w:rsidR="00921B1F" w:rsidRPr="007F037C" w:rsidRDefault="006601CD" w:rsidP="007F037C">
      <w:pPr>
        <w:spacing w:line="240" w:lineRule="auto"/>
        <w:ind w:left="0" w:firstLine="426"/>
        <w:rPr>
          <w:rFonts w:cs="Times New Roman"/>
          <w:sz w:val="24"/>
          <w:szCs w:val="24"/>
        </w:rPr>
      </w:pPr>
      <w:r w:rsidRPr="007F037C">
        <w:rPr>
          <w:rFonts w:cs="Times New Roman"/>
          <w:sz w:val="24"/>
          <w:szCs w:val="24"/>
        </w:rPr>
        <w:t xml:space="preserve">2. Объектами бухгалтерского учета </w:t>
      </w:r>
      <w:r w:rsidR="00921B1F" w:rsidRPr="007F037C">
        <w:rPr>
          <w:rFonts w:cs="Times New Roman"/>
          <w:sz w:val="24"/>
          <w:szCs w:val="24"/>
        </w:rPr>
        <w:t xml:space="preserve">являются имущество </w:t>
      </w:r>
      <w:proofErr w:type="spellStart"/>
      <w:r w:rsidR="00921B1F" w:rsidRPr="007F037C">
        <w:rPr>
          <w:rFonts w:cs="Times New Roman"/>
          <w:sz w:val="24"/>
          <w:szCs w:val="24"/>
        </w:rPr>
        <w:t>организаний</w:t>
      </w:r>
      <w:proofErr w:type="spellEnd"/>
      <w:r w:rsidR="00921B1F" w:rsidRPr="007F037C">
        <w:rPr>
          <w:rFonts w:cs="Times New Roman"/>
          <w:sz w:val="24"/>
          <w:szCs w:val="24"/>
        </w:rPr>
        <w:t xml:space="preserve">, </w:t>
      </w:r>
      <w:r w:rsidRPr="007F037C">
        <w:rPr>
          <w:rFonts w:cs="Times New Roman"/>
          <w:sz w:val="24"/>
          <w:szCs w:val="24"/>
        </w:rPr>
        <w:t>их обязательства и хозяйственные операци</w:t>
      </w:r>
      <w:r w:rsidR="00921B1F" w:rsidRPr="007F037C">
        <w:rPr>
          <w:rFonts w:cs="Times New Roman"/>
          <w:sz w:val="24"/>
          <w:szCs w:val="24"/>
        </w:rPr>
        <w:t xml:space="preserve">и, осуществляемые организациями в процессе их деятельности. </w:t>
      </w:r>
    </w:p>
    <w:p w:rsidR="006601CD" w:rsidRPr="007F037C" w:rsidRDefault="006601CD" w:rsidP="007F037C">
      <w:pPr>
        <w:spacing w:line="240" w:lineRule="auto"/>
        <w:ind w:left="0" w:firstLine="426"/>
        <w:rPr>
          <w:rFonts w:cs="Times New Roman"/>
          <w:sz w:val="24"/>
          <w:szCs w:val="24"/>
        </w:rPr>
      </w:pPr>
      <w:r w:rsidRPr="007F037C">
        <w:rPr>
          <w:rFonts w:cs="Times New Roman"/>
          <w:sz w:val="24"/>
          <w:szCs w:val="24"/>
        </w:rPr>
        <w:t>3. Основными задачами</w:t>
      </w:r>
      <w:r w:rsidR="00921B1F" w:rsidRPr="007F037C">
        <w:rPr>
          <w:rFonts w:cs="Times New Roman"/>
          <w:sz w:val="24"/>
          <w:szCs w:val="24"/>
        </w:rPr>
        <w:t xml:space="preserve"> бухгалтерского учета являются:</w:t>
      </w:r>
    </w:p>
    <w:p w:rsidR="006601CD" w:rsidRPr="007F037C" w:rsidRDefault="006601CD" w:rsidP="007F037C">
      <w:pPr>
        <w:pStyle w:val="a4"/>
        <w:numPr>
          <w:ilvl w:val="0"/>
          <w:numId w:val="5"/>
        </w:numPr>
        <w:spacing w:line="240" w:lineRule="auto"/>
        <w:ind w:left="0" w:firstLine="426"/>
        <w:rPr>
          <w:rFonts w:cs="Times New Roman"/>
          <w:sz w:val="24"/>
          <w:szCs w:val="24"/>
        </w:rPr>
      </w:pPr>
      <w:r w:rsidRPr="007F037C">
        <w:rPr>
          <w:rFonts w:cs="Times New Roman"/>
          <w:sz w:val="24"/>
          <w:szCs w:val="24"/>
        </w:rPr>
        <w:t>формирование полной и достоверной информации о деятельности</w:t>
      </w:r>
      <w:r w:rsidR="00921B1F" w:rsidRPr="007F037C">
        <w:rPr>
          <w:rFonts w:cs="Times New Roman"/>
          <w:sz w:val="24"/>
          <w:szCs w:val="24"/>
        </w:rPr>
        <w:t xml:space="preserve"> </w:t>
      </w:r>
      <w:r w:rsidRPr="007F037C">
        <w:rPr>
          <w:rFonts w:cs="Times New Roman"/>
          <w:sz w:val="24"/>
          <w:szCs w:val="24"/>
        </w:rPr>
        <w:t>организац</w:t>
      </w:r>
      <w:proofErr w:type="gramStart"/>
      <w:r w:rsidRPr="007F037C">
        <w:rPr>
          <w:rFonts w:cs="Times New Roman"/>
          <w:sz w:val="24"/>
          <w:szCs w:val="24"/>
        </w:rPr>
        <w:t>и</w:t>
      </w:r>
      <w:r w:rsidR="00921B1F" w:rsidRPr="007F037C">
        <w:rPr>
          <w:rFonts w:cs="Times New Roman"/>
          <w:sz w:val="24"/>
          <w:szCs w:val="24"/>
        </w:rPr>
        <w:t>и и ее</w:t>
      </w:r>
      <w:proofErr w:type="gramEnd"/>
      <w:r w:rsidR="00921B1F" w:rsidRPr="007F037C">
        <w:rPr>
          <w:rFonts w:cs="Times New Roman"/>
          <w:sz w:val="24"/>
          <w:szCs w:val="24"/>
        </w:rPr>
        <w:t xml:space="preserve"> имущественном положении;</w:t>
      </w:r>
    </w:p>
    <w:p w:rsidR="006601CD" w:rsidRPr="007F037C" w:rsidRDefault="006601CD" w:rsidP="007F037C">
      <w:pPr>
        <w:pStyle w:val="a4"/>
        <w:numPr>
          <w:ilvl w:val="0"/>
          <w:numId w:val="5"/>
        </w:numPr>
        <w:spacing w:line="240" w:lineRule="auto"/>
        <w:ind w:left="0" w:firstLine="426"/>
        <w:rPr>
          <w:rFonts w:cs="Times New Roman"/>
          <w:sz w:val="24"/>
          <w:szCs w:val="24"/>
        </w:rPr>
      </w:pPr>
      <w:r w:rsidRPr="007F037C">
        <w:rPr>
          <w:rFonts w:cs="Times New Roman"/>
          <w:sz w:val="24"/>
          <w:szCs w:val="24"/>
        </w:rPr>
        <w:t>обеспечение информацией, необходимой внутренним и внешним</w:t>
      </w:r>
      <w:r w:rsidR="00921B1F" w:rsidRPr="007F037C">
        <w:rPr>
          <w:rFonts w:cs="Times New Roman"/>
          <w:sz w:val="24"/>
          <w:szCs w:val="24"/>
        </w:rPr>
        <w:t xml:space="preserve"> </w:t>
      </w:r>
      <w:r w:rsidRPr="007F037C">
        <w:rPr>
          <w:rFonts w:cs="Times New Roman"/>
          <w:sz w:val="24"/>
          <w:szCs w:val="24"/>
        </w:rPr>
        <w:t xml:space="preserve">пользователям бухгалтерской отчетности для </w:t>
      </w:r>
      <w:proofErr w:type="gramStart"/>
      <w:r w:rsidRPr="007F037C">
        <w:rPr>
          <w:rFonts w:cs="Times New Roman"/>
          <w:sz w:val="24"/>
          <w:szCs w:val="24"/>
        </w:rPr>
        <w:t>контроля за</w:t>
      </w:r>
      <w:proofErr w:type="gramEnd"/>
      <w:r w:rsidRPr="007F037C">
        <w:rPr>
          <w:rFonts w:cs="Times New Roman"/>
          <w:sz w:val="24"/>
          <w:szCs w:val="24"/>
        </w:rPr>
        <w:t xml:space="preserve"> соблюдением</w:t>
      </w:r>
    </w:p>
    <w:p w:rsidR="006601CD" w:rsidRPr="007F037C" w:rsidRDefault="006601CD" w:rsidP="007F037C">
      <w:pPr>
        <w:pStyle w:val="a4"/>
        <w:numPr>
          <w:ilvl w:val="0"/>
          <w:numId w:val="5"/>
        </w:numPr>
        <w:spacing w:line="240" w:lineRule="auto"/>
        <w:ind w:left="0" w:firstLine="426"/>
        <w:rPr>
          <w:rFonts w:cs="Times New Roman"/>
          <w:sz w:val="24"/>
          <w:szCs w:val="24"/>
        </w:rPr>
      </w:pPr>
      <w:r w:rsidRPr="007F037C">
        <w:rPr>
          <w:rFonts w:cs="Times New Roman"/>
          <w:sz w:val="24"/>
          <w:szCs w:val="24"/>
        </w:rPr>
        <w:t>законодательства</w:t>
      </w:r>
      <w:r w:rsidRPr="007F037C">
        <w:rPr>
          <w:rFonts w:cs="Times New Roman"/>
          <w:sz w:val="24"/>
          <w:szCs w:val="24"/>
        </w:rPr>
        <w:t xml:space="preserve"> РФ при осуществлении организацией хозяйственных</w:t>
      </w:r>
      <w:r w:rsidR="00921B1F" w:rsidRPr="007F037C">
        <w:rPr>
          <w:rFonts w:cs="Times New Roman"/>
          <w:sz w:val="24"/>
          <w:szCs w:val="24"/>
        </w:rPr>
        <w:t xml:space="preserve"> </w:t>
      </w:r>
      <w:r w:rsidRPr="007F037C">
        <w:rPr>
          <w:rFonts w:cs="Times New Roman"/>
          <w:sz w:val="24"/>
          <w:szCs w:val="24"/>
        </w:rPr>
        <w:t xml:space="preserve">операций и их </w:t>
      </w:r>
      <w:r w:rsidRPr="007F037C">
        <w:rPr>
          <w:rFonts w:cs="Times New Roman"/>
          <w:sz w:val="24"/>
          <w:szCs w:val="24"/>
        </w:rPr>
        <w:t>целесообразностью</w:t>
      </w:r>
      <w:r w:rsidRPr="007F037C">
        <w:rPr>
          <w:rFonts w:cs="Times New Roman"/>
          <w:sz w:val="24"/>
          <w:szCs w:val="24"/>
        </w:rPr>
        <w:t>, наличием и движением имущества и</w:t>
      </w:r>
      <w:r w:rsidR="00921B1F" w:rsidRPr="007F037C">
        <w:rPr>
          <w:rFonts w:cs="Times New Roman"/>
          <w:sz w:val="24"/>
          <w:szCs w:val="24"/>
        </w:rPr>
        <w:t xml:space="preserve"> </w:t>
      </w:r>
      <w:r w:rsidRPr="007F037C">
        <w:rPr>
          <w:rFonts w:cs="Times New Roman"/>
          <w:sz w:val="24"/>
          <w:szCs w:val="24"/>
        </w:rPr>
        <w:t>обязательств, использованием материальных, трудовых и финансовых</w:t>
      </w:r>
      <w:r w:rsidR="00921B1F" w:rsidRPr="007F037C">
        <w:rPr>
          <w:rFonts w:cs="Times New Roman"/>
          <w:sz w:val="24"/>
          <w:szCs w:val="24"/>
        </w:rPr>
        <w:t xml:space="preserve"> </w:t>
      </w:r>
      <w:r w:rsidRPr="007F037C">
        <w:rPr>
          <w:rFonts w:cs="Times New Roman"/>
          <w:sz w:val="24"/>
          <w:szCs w:val="24"/>
        </w:rPr>
        <w:t>ресурсов в соответствии с утвержденными нормами, нормативами и сметами;</w:t>
      </w:r>
    </w:p>
    <w:p w:rsidR="006601CD" w:rsidRPr="007F037C" w:rsidRDefault="006601CD" w:rsidP="007F037C">
      <w:pPr>
        <w:pStyle w:val="a4"/>
        <w:numPr>
          <w:ilvl w:val="0"/>
          <w:numId w:val="5"/>
        </w:numPr>
        <w:spacing w:line="240" w:lineRule="auto"/>
        <w:ind w:left="0" w:firstLine="426"/>
        <w:rPr>
          <w:rFonts w:cs="Times New Roman"/>
          <w:sz w:val="24"/>
          <w:szCs w:val="24"/>
        </w:rPr>
      </w:pPr>
      <w:r w:rsidRPr="007F037C">
        <w:rPr>
          <w:rFonts w:cs="Times New Roman"/>
          <w:sz w:val="24"/>
          <w:szCs w:val="24"/>
        </w:rPr>
        <w:t>предотвращение отрицательных результатов — хозяйственной</w:t>
      </w:r>
      <w:r w:rsidR="00921B1F" w:rsidRPr="007F037C">
        <w:rPr>
          <w:rFonts w:cs="Times New Roman"/>
          <w:sz w:val="24"/>
          <w:szCs w:val="24"/>
        </w:rPr>
        <w:t xml:space="preserve"> </w:t>
      </w:r>
      <w:r w:rsidRPr="007F037C">
        <w:rPr>
          <w:rFonts w:cs="Times New Roman"/>
          <w:sz w:val="24"/>
          <w:szCs w:val="24"/>
        </w:rPr>
        <w:t>деятельности организации и выявление внутрихозяйственных резервов</w:t>
      </w:r>
      <w:r w:rsidR="00921B1F" w:rsidRPr="007F037C">
        <w:rPr>
          <w:rFonts w:cs="Times New Roman"/>
          <w:sz w:val="24"/>
          <w:szCs w:val="24"/>
        </w:rPr>
        <w:t xml:space="preserve"> </w:t>
      </w:r>
      <w:r w:rsidRPr="007F037C">
        <w:rPr>
          <w:rFonts w:cs="Times New Roman"/>
          <w:sz w:val="24"/>
          <w:szCs w:val="24"/>
        </w:rPr>
        <w:t>обеспечения</w:t>
      </w:r>
      <w:r w:rsidRPr="007F037C">
        <w:rPr>
          <w:rFonts w:cs="Times New Roman"/>
          <w:sz w:val="24"/>
          <w:szCs w:val="24"/>
        </w:rPr>
        <w:t xml:space="preserve"> финансовой устойчивости.</w:t>
      </w:r>
    </w:p>
    <w:p w:rsidR="00B447F7" w:rsidRPr="007F037C" w:rsidRDefault="00B447F7" w:rsidP="007F037C">
      <w:pPr>
        <w:spacing w:line="240" w:lineRule="auto"/>
        <w:ind w:left="0" w:firstLine="426"/>
        <w:rPr>
          <w:rFonts w:cs="Times New Roman"/>
          <w:sz w:val="24"/>
          <w:szCs w:val="24"/>
        </w:rPr>
      </w:pPr>
    </w:p>
    <w:p w:rsidR="006601CD" w:rsidRPr="007F037C" w:rsidRDefault="006601CD" w:rsidP="007F037C">
      <w:pPr>
        <w:spacing w:line="240" w:lineRule="auto"/>
        <w:ind w:left="0" w:firstLine="426"/>
        <w:rPr>
          <w:rFonts w:cs="Times New Roman"/>
          <w:b/>
          <w:sz w:val="24"/>
          <w:szCs w:val="24"/>
        </w:rPr>
      </w:pPr>
      <w:r w:rsidRPr="007F037C">
        <w:rPr>
          <w:rFonts w:cs="Times New Roman"/>
          <w:b/>
          <w:sz w:val="24"/>
          <w:szCs w:val="24"/>
        </w:rPr>
        <w:t xml:space="preserve">2. Основные требования </w:t>
      </w:r>
      <w:r w:rsidR="00921B1F" w:rsidRPr="007F037C">
        <w:rPr>
          <w:rFonts w:cs="Times New Roman"/>
          <w:b/>
          <w:sz w:val="24"/>
          <w:szCs w:val="24"/>
        </w:rPr>
        <w:t>к ведению бухгалтерского учета.</w:t>
      </w:r>
    </w:p>
    <w:p w:rsidR="006601CD" w:rsidRPr="007F037C" w:rsidRDefault="006601CD"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Ведение бухгалтерского учета только на основании первичных</w:t>
      </w:r>
      <w:r w:rsidR="00921B1F" w:rsidRPr="007F037C">
        <w:rPr>
          <w:rFonts w:cs="Times New Roman"/>
          <w:sz w:val="24"/>
          <w:szCs w:val="24"/>
        </w:rPr>
        <w:t xml:space="preserve"> </w:t>
      </w:r>
      <w:r w:rsidRPr="007F037C">
        <w:rPr>
          <w:rFonts w:cs="Times New Roman"/>
          <w:sz w:val="24"/>
          <w:szCs w:val="24"/>
        </w:rPr>
        <w:t xml:space="preserve">учетных _ документов, оформляемых при </w:t>
      </w:r>
      <w:proofErr w:type="spellStart"/>
      <w:r w:rsidRPr="007F037C">
        <w:rPr>
          <w:rFonts w:cs="Times New Roman"/>
          <w:sz w:val="24"/>
          <w:szCs w:val="24"/>
        </w:rPr>
        <w:t>провелении</w:t>
      </w:r>
      <w:proofErr w:type="spellEnd"/>
      <w:r w:rsidRPr="007F037C">
        <w:rPr>
          <w:rFonts w:cs="Times New Roman"/>
          <w:sz w:val="24"/>
          <w:szCs w:val="24"/>
        </w:rPr>
        <w:t xml:space="preserve"> хозяйственных</w:t>
      </w:r>
      <w:r w:rsidR="00921B1F" w:rsidRPr="007F037C">
        <w:rPr>
          <w:rFonts w:cs="Times New Roman"/>
          <w:sz w:val="24"/>
          <w:szCs w:val="24"/>
        </w:rPr>
        <w:t xml:space="preserve"> </w:t>
      </w:r>
      <w:r w:rsidRPr="007F037C">
        <w:rPr>
          <w:rFonts w:cs="Times New Roman"/>
          <w:sz w:val="24"/>
          <w:szCs w:val="24"/>
        </w:rPr>
        <w:t>операций. Эти документы должны составляться по унифицированным</w:t>
      </w:r>
      <w:r w:rsidR="00921B1F" w:rsidRPr="007F037C">
        <w:rPr>
          <w:rFonts w:cs="Times New Roman"/>
          <w:sz w:val="24"/>
          <w:szCs w:val="24"/>
        </w:rPr>
        <w:t xml:space="preserve"> </w:t>
      </w:r>
      <w:r w:rsidRPr="007F037C">
        <w:rPr>
          <w:rFonts w:cs="Times New Roman"/>
          <w:sz w:val="24"/>
          <w:szCs w:val="24"/>
        </w:rPr>
        <w:t>стандартным формам, утвержденным Гос</w:t>
      </w:r>
      <w:r w:rsidR="00921B1F" w:rsidRPr="007F037C">
        <w:rPr>
          <w:rFonts w:cs="Times New Roman"/>
          <w:sz w:val="24"/>
          <w:szCs w:val="24"/>
        </w:rPr>
        <w:t xml:space="preserve">комстатом РФ (при их отсутствии </w:t>
      </w:r>
      <w:r w:rsidRPr="007F037C">
        <w:rPr>
          <w:rFonts w:cs="Times New Roman"/>
          <w:sz w:val="24"/>
          <w:szCs w:val="24"/>
        </w:rPr>
        <w:t>— разрабатываться самой организацией), и иметь ряд обязательных</w:t>
      </w:r>
      <w:r w:rsidR="00921B1F" w:rsidRPr="007F037C">
        <w:rPr>
          <w:rFonts w:cs="Times New Roman"/>
          <w:sz w:val="24"/>
          <w:szCs w:val="24"/>
        </w:rPr>
        <w:t xml:space="preserve"> </w:t>
      </w:r>
      <w:r w:rsidRPr="007F037C">
        <w:rPr>
          <w:rFonts w:cs="Times New Roman"/>
          <w:sz w:val="24"/>
          <w:szCs w:val="24"/>
        </w:rPr>
        <w:t>реквизитов.</w:t>
      </w:r>
    </w:p>
    <w:p w:rsidR="006601CD" w:rsidRPr="007F037C" w:rsidRDefault="006601CD"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Использование стандартного плана счетов бухгалтерского учета</w:t>
      </w:r>
      <w:r w:rsidR="00921B1F" w:rsidRPr="007F037C">
        <w:rPr>
          <w:rFonts w:cs="Times New Roman"/>
          <w:sz w:val="24"/>
          <w:szCs w:val="24"/>
        </w:rPr>
        <w:t xml:space="preserve"> </w:t>
      </w:r>
      <w:r w:rsidRPr="007F037C">
        <w:rPr>
          <w:rFonts w:cs="Times New Roman"/>
          <w:sz w:val="24"/>
          <w:szCs w:val="24"/>
        </w:rPr>
        <w:t>(</w:t>
      </w:r>
      <w:r w:rsidRPr="007F037C">
        <w:rPr>
          <w:rFonts w:cs="Times New Roman"/>
          <w:sz w:val="24"/>
          <w:szCs w:val="24"/>
        </w:rPr>
        <w:t>организация</w:t>
      </w:r>
      <w:r w:rsidR="00921B1F" w:rsidRPr="007F037C">
        <w:rPr>
          <w:rFonts w:cs="Times New Roman"/>
          <w:sz w:val="24"/>
          <w:szCs w:val="24"/>
        </w:rPr>
        <w:t xml:space="preserve"> может на е</w:t>
      </w:r>
      <w:r w:rsidRPr="007F037C">
        <w:rPr>
          <w:rFonts w:cs="Times New Roman"/>
          <w:sz w:val="24"/>
          <w:szCs w:val="24"/>
        </w:rPr>
        <w:t>го основе сформировать свой рабочий план счетов).</w:t>
      </w:r>
    </w:p>
    <w:p w:rsidR="006601CD" w:rsidRPr="007F037C" w:rsidRDefault="006601CD"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lastRenderedPageBreak/>
        <w:t>Проверка и документальное подтверждение данных бухгалтерского</w:t>
      </w:r>
      <w:r w:rsidR="00921B1F" w:rsidRPr="007F037C">
        <w:rPr>
          <w:rFonts w:cs="Times New Roman"/>
          <w:sz w:val="24"/>
          <w:szCs w:val="24"/>
        </w:rPr>
        <w:t xml:space="preserve"> </w:t>
      </w:r>
      <w:r w:rsidRPr="007F037C">
        <w:rPr>
          <w:rFonts w:cs="Times New Roman"/>
          <w:sz w:val="24"/>
          <w:szCs w:val="24"/>
        </w:rPr>
        <w:t xml:space="preserve">учета и отчетности путем проведения обязательной </w:t>
      </w:r>
      <w:r w:rsidR="00921B1F" w:rsidRPr="007F037C">
        <w:rPr>
          <w:rFonts w:cs="Times New Roman"/>
          <w:sz w:val="24"/>
          <w:szCs w:val="24"/>
        </w:rPr>
        <w:t>инвентаризации.</w:t>
      </w:r>
    </w:p>
    <w:p w:rsidR="006601CD" w:rsidRPr="007F037C" w:rsidRDefault="006601CD"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Ведение учета имущества, обязательств и хозяйственных операций</w:t>
      </w:r>
      <w:r w:rsidR="00921B1F" w:rsidRPr="007F037C">
        <w:rPr>
          <w:rFonts w:cs="Times New Roman"/>
          <w:sz w:val="24"/>
          <w:szCs w:val="24"/>
        </w:rPr>
        <w:t xml:space="preserve"> </w:t>
      </w:r>
      <w:r w:rsidRPr="007F037C">
        <w:rPr>
          <w:rFonts w:cs="Times New Roman"/>
          <w:sz w:val="24"/>
          <w:szCs w:val="24"/>
        </w:rPr>
        <w:t>организации</w:t>
      </w:r>
    </w:p>
    <w:p w:rsidR="006601CD" w:rsidRPr="007F037C" w:rsidRDefault="006601CD"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Соответствие данных а</w:t>
      </w:r>
      <w:r w:rsidR="00921B1F" w:rsidRPr="007F037C">
        <w:rPr>
          <w:rFonts w:cs="Times New Roman"/>
          <w:sz w:val="24"/>
          <w:szCs w:val="24"/>
        </w:rPr>
        <w:t xml:space="preserve">налитического учета оборотам и </w:t>
      </w:r>
      <w:r w:rsidRPr="007F037C">
        <w:rPr>
          <w:rFonts w:cs="Times New Roman"/>
          <w:sz w:val="24"/>
          <w:szCs w:val="24"/>
        </w:rPr>
        <w:t>остаткам по</w:t>
      </w:r>
      <w:r w:rsidR="00921B1F" w:rsidRPr="007F037C">
        <w:rPr>
          <w:rFonts w:cs="Times New Roman"/>
          <w:sz w:val="24"/>
          <w:szCs w:val="24"/>
        </w:rPr>
        <w:t xml:space="preserve"> </w:t>
      </w:r>
      <w:r w:rsidRPr="007F037C">
        <w:rPr>
          <w:rFonts w:cs="Times New Roman"/>
          <w:sz w:val="24"/>
          <w:szCs w:val="24"/>
        </w:rPr>
        <w:t>счетам синтетического учета.</w:t>
      </w:r>
    </w:p>
    <w:p w:rsidR="006601CD" w:rsidRPr="007F037C" w:rsidRDefault="006601CD" w:rsidP="007F037C">
      <w:pPr>
        <w:spacing w:line="240" w:lineRule="auto"/>
        <w:ind w:left="0" w:firstLine="426"/>
        <w:rPr>
          <w:rFonts w:cs="Times New Roman"/>
          <w:sz w:val="24"/>
          <w:szCs w:val="24"/>
        </w:rPr>
      </w:pPr>
      <w:r w:rsidRPr="007F037C">
        <w:rPr>
          <w:rFonts w:cs="Times New Roman"/>
          <w:sz w:val="24"/>
          <w:szCs w:val="24"/>
        </w:rPr>
        <w:t>Бухгалтерский учет ведется в рубл</w:t>
      </w:r>
      <w:r w:rsidR="005C2D82" w:rsidRPr="007F037C">
        <w:rPr>
          <w:rFonts w:cs="Times New Roman"/>
          <w:sz w:val="24"/>
          <w:szCs w:val="24"/>
        </w:rPr>
        <w:t xml:space="preserve">ях. Записи по валютным счетам и </w:t>
      </w:r>
      <w:r w:rsidRPr="007F037C">
        <w:rPr>
          <w:rFonts w:cs="Times New Roman"/>
          <w:sz w:val="24"/>
          <w:szCs w:val="24"/>
        </w:rPr>
        <w:t>операциям в иностранной валюте произв</w:t>
      </w:r>
      <w:r w:rsidR="005C2D82" w:rsidRPr="007F037C">
        <w:rPr>
          <w:rFonts w:cs="Times New Roman"/>
          <w:sz w:val="24"/>
          <w:szCs w:val="24"/>
        </w:rPr>
        <w:t xml:space="preserve">одятся в рублях с пересчетом по </w:t>
      </w:r>
      <w:r w:rsidRPr="007F037C">
        <w:rPr>
          <w:rFonts w:cs="Times New Roman"/>
          <w:sz w:val="24"/>
          <w:szCs w:val="24"/>
        </w:rPr>
        <w:t xml:space="preserve">курсу ЦБ РФ на дату совершения операции. </w:t>
      </w:r>
      <w:r w:rsidR="005C2D82" w:rsidRPr="007F037C">
        <w:rPr>
          <w:rFonts w:cs="Times New Roman"/>
          <w:sz w:val="24"/>
          <w:szCs w:val="24"/>
        </w:rPr>
        <w:t xml:space="preserve">Одновременно эти записи </w:t>
      </w:r>
      <w:r w:rsidRPr="007F037C">
        <w:rPr>
          <w:rFonts w:cs="Times New Roman"/>
          <w:sz w:val="24"/>
          <w:szCs w:val="24"/>
        </w:rPr>
        <w:t>производятся в валюте расчетов и платежей.</w:t>
      </w:r>
    </w:p>
    <w:p w:rsidR="00B447F7" w:rsidRPr="007F037C" w:rsidRDefault="00B447F7" w:rsidP="007F037C">
      <w:pPr>
        <w:spacing w:line="240" w:lineRule="auto"/>
        <w:ind w:left="0" w:firstLine="426"/>
        <w:rPr>
          <w:rFonts w:cs="Times New Roman"/>
          <w:sz w:val="24"/>
          <w:szCs w:val="24"/>
        </w:rPr>
      </w:pPr>
      <w:r w:rsidRPr="007F037C">
        <w:rPr>
          <w:rFonts w:cs="Times New Roman"/>
          <w:noProof/>
          <w:sz w:val="24"/>
          <w:szCs w:val="24"/>
          <w:lang w:eastAsia="ru-RU"/>
        </w:rPr>
        <w:drawing>
          <wp:inline distT="0" distB="0" distL="0" distR="0" wp14:anchorId="41A58F10" wp14:editId="076E3CD8">
            <wp:extent cx="5295332" cy="2773744"/>
            <wp:effectExtent l="0" t="0" r="63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42365" t="33703" r="21469" b="31322"/>
                    <a:stretch/>
                  </pic:blipFill>
                  <pic:spPr bwMode="auto">
                    <a:xfrm>
                      <a:off x="0" y="0"/>
                      <a:ext cx="5292504" cy="2772263"/>
                    </a:xfrm>
                    <a:prstGeom prst="rect">
                      <a:avLst/>
                    </a:prstGeom>
                    <a:ln>
                      <a:noFill/>
                    </a:ln>
                    <a:extLst>
                      <a:ext uri="{53640926-AAD7-44D8-BBD7-CCE9431645EC}">
                        <a14:shadowObscured xmlns:a14="http://schemas.microsoft.com/office/drawing/2010/main"/>
                      </a:ext>
                    </a:extLst>
                  </pic:spPr>
                </pic:pic>
              </a:graphicData>
            </a:graphic>
          </wp:inline>
        </w:drawing>
      </w:r>
    </w:p>
    <w:p w:rsidR="00B447F7" w:rsidRPr="007F037C" w:rsidRDefault="00B447F7" w:rsidP="007F037C">
      <w:pPr>
        <w:spacing w:line="240" w:lineRule="auto"/>
        <w:ind w:left="0" w:firstLine="426"/>
        <w:rPr>
          <w:rFonts w:cs="Times New Roman"/>
          <w:sz w:val="24"/>
          <w:szCs w:val="24"/>
        </w:rPr>
      </w:pPr>
    </w:p>
    <w:p w:rsidR="00921B1F" w:rsidRPr="007F037C" w:rsidRDefault="00921B1F" w:rsidP="007F037C">
      <w:pPr>
        <w:spacing w:line="240" w:lineRule="auto"/>
        <w:ind w:left="0" w:firstLine="426"/>
        <w:rPr>
          <w:rFonts w:cs="Times New Roman"/>
          <w:noProof/>
          <w:sz w:val="24"/>
          <w:szCs w:val="24"/>
          <w:lang w:eastAsia="ru-RU"/>
        </w:rPr>
      </w:pPr>
      <w:r w:rsidRPr="007F037C">
        <w:rPr>
          <w:rFonts w:cs="Times New Roman"/>
          <w:noProof/>
          <w:sz w:val="24"/>
          <w:szCs w:val="24"/>
          <w:lang w:eastAsia="ru-RU"/>
        </w:rPr>
        <w:t>Предположим, мы купили у поставщика 100 дискет по цене 10 рублей на общую сумму 1000 рублей. Затем мы отправили дискеты в магазин и продали покупателям по цене 12 рублей. Покупатели внесли в кассу сумму 1200 рублей. Деньги из кассы мы сдали в бан</w:t>
      </w:r>
      <w:r w:rsidRPr="007F037C">
        <w:rPr>
          <w:rFonts w:cs="Times New Roman"/>
          <w:noProof/>
          <w:sz w:val="24"/>
          <w:szCs w:val="24"/>
          <w:lang w:eastAsia="ru-RU"/>
        </w:rPr>
        <w:t>к и рассчитались с поставщиком.</w:t>
      </w:r>
    </w:p>
    <w:p w:rsidR="00921B1F" w:rsidRPr="007F037C" w:rsidRDefault="00921B1F" w:rsidP="007F037C">
      <w:pPr>
        <w:spacing w:line="240" w:lineRule="auto"/>
        <w:ind w:left="0" w:firstLine="426"/>
        <w:rPr>
          <w:rFonts w:cs="Times New Roman"/>
          <w:noProof/>
          <w:sz w:val="24"/>
          <w:szCs w:val="24"/>
          <w:lang w:eastAsia="ru-RU"/>
        </w:rPr>
      </w:pPr>
      <w:r w:rsidRPr="007F037C">
        <w:rPr>
          <w:rFonts w:cs="Times New Roman"/>
          <w:noProof/>
          <w:sz w:val="24"/>
          <w:szCs w:val="24"/>
          <w:lang w:eastAsia="ru-RU"/>
        </w:rPr>
        <w:t>Каждый квадратик на рис. 2.1 в бухгалтерии называется счетом и имеет свой код. Код является стандартным и принадлежит плану счетов, который утверждается государственными органами. Так, например, склад имеет код «41.1», касса — «50.1» и так далее. Счет состоит из двух чисел — ко</w:t>
      </w:r>
      <w:r w:rsidR="005C2D82" w:rsidRPr="007F037C">
        <w:rPr>
          <w:rFonts w:cs="Times New Roman"/>
          <w:noProof/>
          <w:sz w:val="24"/>
          <w:szCs w:val="24"/>
          <w:lang w:eastAsia="ru-RU"/>
        </w:rPr>
        <w:t>да счета и кода субсчета.</w:t>
      </w:r>
    </w:p>
    <w:p w:rsidR="00945EC9" w:rsidRPr="007F037C" w:rsidRDefault="00921B1F" w:rsidP="007F037C">
      <w:pPr>
        <w:spacing w:line="240" w:lineRule="auto"/>
        <w:ind w:left="0" w:firstLine="426"/>
        <w:rPr>
          <w:rFonts w:cs="Times New Roman"/>
          <w:noProof/>
          <w:sz w:val="24"/>
          <w:szCs w:val="24"/>
          <w:lang w:eastAsia="ru-RU"/>
        </w:rPr>
      </w:pPr>
      <w:r w:rsidRPr="007F037C">
        <w:rPr>
          <w:rFonts w:cs="Times New Roman"/>
          <w:noProof/>
          <w:sz w:val="24"/>
          <w:szCs w:val="24"/>
          <w:lang w:eastAsia="ru-RU"/>
        </w:rPr>
        <w:t>Каждая стрелка на рис. 1 в бухгалтерии называется проводкой, и обозначает факт перемещения денежных средств со счета на счет. Счет, с которого начинается стрелка, называется кредитом, а счет, в который входит стрелка, называется дебетом проводки</w:t>
      </w:r>
    </w:p>
    <w:p w:rsidR="00921B1F" w:rsidRPr="007F037C" w:rsidRDefault="00921B1F" w:rsidP="007F037C">
      <w:pPr>
        <w:spacing w:line="240" w:lineRule="auto"/>
        <w:ind w:left="0" w:firstLine="426"/>
        <w:rPr>
          <w:rFonts w:cs="Times New Roman"/>
          <w:sz w:val="24"/>
          <w:szCs w:val="24"/>
        </w:rPr>
      </w:pPr>
      <w:r w:rsidRPr="007F037C">
        <w:rPr>
          <w:rFonts w:cs="Times New Roman"/>
          <w:sz w:val="24"/>
          <w:szCs w:val="24"/>
        </w:rPr>
        <w:t>Одна хозяйственная операция может состоять из одной проводки, например, поступление денег в кассу (Д51/К62.1), а может состоять из двух и более проводок, например, продажа - товар списывается со склада по закупочной цене (Д90.2/К41.1), а отпускается покупателю п</w:t>
      </w:r>
      <w:r w:rsidRPr="007F037C">
        <w:rPr>
          <w:rFonts w:cs="Times New Roman"/>
          <w:sz w:val="24"/>
          <w:szCs w:val="24"/>
        </w:rPr>
        <w:t>о продажной цене (Д62.1/К90.1).</w:t>
      </w:r>
    </w:p>
    <w:p w:rsidR="00921B1F" w:rsidRPr="007F037C" w:rsidRDefault="00921B1F" w:rsidP="007F037C">
      <w:pPr>
        <w:spacing w:line="240" w:lineRule="auto"/>
        <w:ind w:left="0" w:firstLine="426"/>
        <w:rPr>
          <w:rFonts w:cs="Times New Roman"/>
          <w:sz w:val="24"/>
          <w:szCs w:val="24"/>
        </w:rPr>
      </w:pPr>
      <w:r w:rsidRPr="007F037C">
        <w:rPr>
          <w:rFonts w:cs="Times New Roman"/>
          <w:sz w:val="24"/>
          <w:szCs w:val="24"/>
        </w:rPr>
        <w:t>Если просуммировать все суммы, входящие на счет, и отнять все суммы, выходящие со счета, то мы получим остаток по счету, который в</w:t>
      </w:r>
      <w:r w:rsidRPr="007F037C">
        <w:rPr>
          <w:rFonts w:cs="Times New Roman"/>
          <w:sz w:val="24"/>
          <w:szCs w:val="24"/>
        </w:rPr>
        <w:t xml:space="preserve"> бухгалтерии называется сальдо.</w:t>
      </w:r>
    </w:p>
    <w:p w:rsidR="00921B1F" w:rsidRPr="007F037C" w:rsidRDefault="00921B1F" w:rsidP="007F037C">
      <w:pPr>
        <w:spacing w:line="240" w:lineRule="auto"/>
        <w:ind w:left="0" w:firstLine="426"/>
        <w:rPr>
          <w:rFonts w:cs="Times New Roman"/>
          <w:sz w:val="24"/>
          <w:szCs w:val="24"/>
        </w:rPr>
      </w:pPr>
      <w:r w:rsidRPr="007F037C">
        <w:rPr>
          <w:rFonts w:cs="Times New Roman"/>
          <w:sz w:val="24"/>
          <w:szCs w:val="24"/>
        </w:rPr>
        <w:t>Все счета делятся на три вида: активные, пассивные и активно-пассивные. На активных счетах сальдо всегда положительное (там деньги накапливаются, например, в кассе или на складе) или дебетовое. На пассивных счетах сальдо всегда отрицательное (например, реализация — продаем мы по большей цене, чем получаем) или кредитовое. На активно-пассивных счетах сальдо может быть как положительным, так и отрицательным (наприм</w:t>
      </w:r>
      <w:r w:rsidR="005C2D82" w:rsidRPr="007F037C">
        <w:rPr>
          <w:rFonts w:cs="Times New Roman"/>
          <w:sz w:val="24"/>
          <w:szCs w:val="24"/>
        </w:rPr>
        <w:t>ер, поставщики или покупатели).</w:t>
      </w:r>
    </w:p>
    <w:p w:rsidR="00945EC9" w:rsidRPr="007F037C" w:rsidRDefault="00921B1F" w:rsidP="007F037C">
      <w:pPr>
        <w:spacing w:line="240" w:lineRule="auto"/>
        <w:ind w:left="0" w:firstLine="426"/>
        <w:rPr>
          <w:rFonts w:cs="Times New Roman"/>
          <w:sz w:val="24"/>
          <w:szCs w:val="24"/>
        </w:rPr>
      </w:pPr>
      <w:r w:rsidRPr="007F037C">
        <w:rPr>
          <w:rFonts w:cs="Times New Roman"/>
          <w:sz w:val="24"/>
          <w:szCs w:val="24"/>
        </w:rPr>
        <w:t>Если просуммировать сальдо по всем счетам, то мы получим ноль. Это как раз и есть критерий проверки бухгалтерского баланса: сумма остатков по активным счетам равна сумме остатков по пассивным счетам.</w:t>
      </w:r>
    </w:p>
    <w:p w:rsidR="00921B1F" w:rsidRPr="007F037C" w:rsidRDefault="00921B1F" w:rsidP="007F037C">
      <w:pPr>
        <w:spacing w:line="240" w:lineRule="auto"/>
        <w:ind w:left="0" w:firstLine="426"/>
        <w:rPr>
          <w:rFonts w:cs="Times New Roman"/>
          <w:sz w:val="24"/>
          <w:szCs w:val="24"/>
        </w:rPr>
      </w:pP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Счета позволяют видеть картину в консолидированном или синтетическом виде, например сумму долга по всем поставщикам (кредитовое сальдо по счету 60.1) или сумму всех товаров на складе (сальдо по счету 41.1). Однако не менее важно вести учет в аналитике, т.е. по каждому поставщику в отдельности или по каждому това</w:t>
      </w:r>
      <w:r w:rsidRPr="007F037C">
        <w:rPr>
          <w:rFonts w:cs="Times New Roman"/>
          <w:sz w:val="24"/>
          <w:szCs w:val="24"/>
        </w:rPr>
        <w:t>ру или по каждому складу.</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Для этого в системе 1С</w:t>
      </w:r>
      <w:proofErr w:type="gramStart"/>
      <w:r w:rsidRPr="007F037C">
        <w:rPr>
          <w:rFonts w:cs="Times New Roman"/>
          <w:sz w:val="24"/>
          <w:szCs w:val="24"/>
        </w:rPr>
        <w:t>:П</w:t>
      </w:r>
      <w:proofErr w:type="gramEnd"/>
      <w:r w:rsidRPr="007F037C">
        <w:rPr>
          <w:rFonts w:cs="Times New Roman"/>
          <w:sz w:val="24"/>
          <w:szCs w:val="24"/>
        </w:rPr>
        <w:t>редприятие используется понятие субконто, которое фактически означает код аналитического учета. При вводе проводки мы должны указать не только корреспондирующие счета, но и субконто, например, при поступлении товаров на склад, по кредиту мы должны указать от кого мы получили товар («НЭТА»), а по дебету, — какой товар («Дискеты ТОК») и на какой склад</w:t>
      </w:r>
      <w:r w:rsidRPr="007F037C">
        <w:rPr>
          <w:rFonts w:cs="Times New Roman"/>
          <w:sz w:val="24"/>
          <w:szCs w:val="24"/>
        </w:rPr>
        <w:t xml:space="preserve"> («Основной») мы его поместили.</w:t>
      </w:r>
    </w:p>
    <w:p w:rsidR="00945EC9" w:rsidRPr="007F037C" w:rsidRDefault="005C2D82" w:rsidP="007F037C">
      <w:pPr>
        <w:spacing w:line="240" w:lineRule="auto"/>
        <w:ind w:left="0" w:firstLine="426"/>
        <w:rPr>
          <w:rFonts w:cs="Times New Roman"/>
          <w:sz w:val="24"/>
          <w:szCs w:val="24"/>
        </w:rPr>
      </w:pPr>
      <w:proofErr w:type="gramStart"/>
      <w:r w:rsidRPr="007F037C">
        <w:rPr>
          <w:rFonts w:cs="Times New Roman"/>
          <w:sz w:val="24"/>
          <w:szCs w:val="24"/>
        </w:rPr>
        <w:t>У каждого счета может быть несколько видов субконто (в стандартной версии - до трех, в профессиональной - до пяти).</w:t>
      </w:r>
      <w:proofErr w:type="gramEnd"/>
    </w:p>
    <w:p w:rsidR="005C2D82" w:rsidRPr="007F037C" w:rsidRDefault="005C2D82" w:rsidP="007F037C">
      <w:pPr>
        <w:spacing w:line="240" w:lineRule="auto"/>
        <w:ind w:left="0" w:firstLine="426"/>
        <w:rPr>
          <w:rFonts w:cs="Times New Roman"/>
          <w:b/>
          <w:sz w:val="24"/>
          <w:szCs w:val="24"/>
        </w:rPr>
      </w:pPr>
    </w:p>
    <w:p w:rsidR="005C2D82" w:rsidRPr="007F037C" w:rsidRDefault="005C2D82" w:rsidP="007F037C">
      <w:pPr>
        <w:spacing w:line="240" w:lineRule="auto"/>
        <w:ind w:left="0" w:firstLine="426"/>
        <w:rPr>
          <w:rFonts w:cs="Times New Roman"/>
          <w:b/>
          <w:sz w:val="24"/>
          <w:szCs w:val="24"/>
        </w:rPr>
      </w:pPr>
      <w:r w:rsidRPr="007F037C">
        <w:rPr>
          <w:rFonts w:cs="Times New Roman"/>
          <w:b/>
          <w:sz w:val="24"/>
          <w:szCs w:val="24"/>
        </w:rPr>
        <w:t xml:space="preserve">2. </w:t>
      </w:r>
      <w:r w:rsidRPr="007F037C">
        <w:rPr>
          <w:rFonts w:cs="Times New Roman"/>
          <w:b/>
          <w:sz w:val="24"/>
          <w:szCs w:val="24"/>
        </w:rPr>
        <w:t>Конфигурация «Бухгалтерия предприятия»</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 xml:space="preserve"> </w:t>
      </w:r>
      <w:proofErr w:type="gramStart"/>
      <w:r w:rsidRPr="007F037C">
        <w:rPr>
          <w:rFonts w:cs="Times New Roman"/>
          <w:sz w:val="24"/>
          <w:szCs w:val="24"/>
        </w:rPr>
        <w:t>П</w:t>
      </w:r>
      <w:r w:rsidRPr="007F037C">
        <w:rPr>
          <w:rFonts w:cs="Times New Roman"/>
          <w:sz w:val="24"/>
          <w:szCs w:val="24"/>
        </w:rPr>
        <w:t>редназначена</w:t>
      </w:r>
      <w:proofErr w:type="gramEnd"/>
      <w:r w:rsidRPr="007F037C">
        <w:rPr>
          <w:rFonts w:cs="Times New Roman"/>
          <w:sz w:val="24"/>
          <w:szCs w:val="24"/>
        </w:rPr>
        <w:t xml:space="preserve"> для ведения бухгалтерского и налогового учета, а также подготовки форм обязательной (</w:t>
      </w:r>
      <w:r w:rsidRPr="007F037C">
        <w:rPr>
          <w:rFonts w:cs="Times New Roman"/>
          <w:sz w:val="24"/>
          <w:szCs w:val="24"/>
        </w:rPr>
        <w:t>регламентированной) отчетности.</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«Бухгалтерия предприятия» обеспечивает решение всех задач, стоящих перед бухгалтерской службой предприятия, если бухгалтерская служба полностью отвечает за учет на предприятии, включая, например, выписку первичных документов, учет продаж и т.д. Также конфигурацию можно использовать только для ведения бухгалтерского и налогового учета, а задачи автоматизации других служб, например, отдела продаж, решать специализированными конфиг</w:t>
      </w:r>
      <w:r w:rsidRPr="007F037C">
        <w:rPr>
          <w:rFonts w:cs="Times New Roman"/>
          <w:sz w:val="24"/>
          <w:szCs w:val="24"/>
        </w:rPr>
        <w:t>урациями или другими системами.</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 xml:space="preserve">Бухгалтерский и налоговый учет реализованы в конфигурации в соответствии с действующим законодательством Российской Федерации. В состав конфигурации включен план счетов бухгалтерского учета, настроенный в соответствии с Приказом Минфина РФ «Об утверждении </w:t>
      </w:r>
      <w:proofErr w:type="gramStart"/>
      <w:r w:rsidRPr="007F037C">
        <w:rPr>
          <w:rFonts w:cs="Times New Roman"/>
          <w:sz w:val="24"/>
          <w:szCs w:val="24"/>
        </w:rPr>
        <w:t>плана счетов бухгалтерского учета финансово-хозяйственной деятельности организаций</w:t>
      </w:r>
      <w:proofErr w:type="gramEnd"/>
      <w:r w:rsidRPr="007F037C">
        <w:rPr>
          <w:rFonts w:cs="Times New Roman"/>
          <w:sz w:val="24"/>
          <w:szCs w:val="24"/>
        </w:rPr>
        <w:t xml:space="preserve"> и инструкции по его применению» от 31 октября 2000г. № 94н. Состав счетов, организация аналитического, валютного, калькуляционного и количественного учета позволяет учесть индивидуальные особенности предприятий различных отраслей.</w:t>
      </w:r>
    </w:p>
    <w:p w:rsidR="005C2D82" w:rsidRPr="007F037C" w:rsidRDefault="007F037C" w:rsidP="007F037C">
      <w:pPr>
        <w:spacing w:line="240" w:lineRule="auto"/>
        <w:ind w:left="0" w:firstLine="426"/>
        <w:rPr>
          <w:rFonts w:cs="Times New Roman"/>
          <w:sz w:val="24"/>
          <w:szCs w:val="24"/>
        </w:rPr>
      </w:pPr>
      <w:r w:rsidRPr="007F037C">
        <w:rPr>
          <w:rFonts w:cs="Times New Roman"/>
          <w:sz w:val="24"/>
          <w:szCs w:val="24"/>
        </w:rPr>
        <w:t>Н</w:t>
      </w:r>
      <w:r w:rsidR="005C2D82" w:rsidRPr="007F037C">
        <w:rPr>
          <w:rFonts w:cs="Times New Roman"/>
          <w:sz w:val="24"/>
          <w:szCs w:val="24"/>
        </w:rPr>
        <w:t>апример, организации используют общие списки то</w:t>
      </w:r>
      <w:r w:rsidR="005C2D82" w:rsidRPr="007F037C">
        <w:rPr>
          <w:rFonts w:cs="Times New Roman"/>
          <w:sz w:val="24"/>
          <w:szCs w:val="24"/>
        </w:rPr>
        <w:t>варов, статей затрат, клиентов.</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Учет товаров, материалов и готовой продукции реализован согласно ПБУ 5/01 «Учет материально-производственных запасов» и методическим указаниям по его применению. В соответствии с учетной политикой организации поддерживаютс</w:t>
      </w:r>
      <w:r w:rsidRPr="007F037C">
        <w:rPr>
          <w:rFonts w:cs="Times New Roman"/>
          <w:sz w:val="24"/>
          <w:szCs w:val="24"/>
        </w:rPr>
        <w:t>я следующие способы оценки МПЗ:</w:t>
      </w:r>
    </w:p>
    <w:p w:rsidR="005C2D82" w:rsidRPr="007F037C" w:rsidRDefault="005C2D82"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по средней себестоимости;</w:t>
      </w:r>
    </w:p>
    <w:p w:rsidR="005C2D82" w:rsidRPr="007F037C" w:rsidRDefault="005C2D82"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по себестоимости первых по времени приобретения материально-производственных запасов (способ ФИФО);</w:t>
      </w:r>
    </w:p>
    <w:p w:rsidR="005C2D82" w:rsidRPr="007F037C" w:rsidRDefault="005C2D82"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по себестоимости последних по времени приобретения материально-производственных запасов (способ ЛИФО).</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По складам может вестись количественный или количественно-суммовой учет. В первом случае оценка товаров и материалов для целей бухгалтерского и налогового учета не зависит от того, с какого склада они выбывают. Если в нем нет необходимости, скла</w:t>
      </w:r>
      <w:r w:rsidRPr="007F037C">
        <w:rPr>
          <w:rFonts w:cs="Times New Roman"/>
          <w:sz w:val="24"/>
          <w:szCs w:val="24"/>
        </w:rPr>
        <w:t>дской учет может быть отключен.</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Автоматизирован учет комиссионной торговли как в отношении товаров, взятых на комиссию (у комитента), так и переданных для реализации комиссионеру. Поддерживается использование нескольких посреднических схем. Учет комиссионного вознаграждения может быть</w:t>
      </w:r>
      <w:r w:rsidRPr="007F037C">
        <w:rPr>
          <w:rFonts w:cs="Times New Roman"/>
          <w:sz w:val="24"/>
          <w:szCs w:val="24"/>
        </w:rPr>
        <w:t xml:space="preserve"> организован разными способами.</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lastRenderedPageBreak/>
        <w:t>Поддерживается ведение учета нескольких организаций в единой информационной базе. С помощью введения отдельных информационных баз для каждой организации можно систематизировать учет по каждой организации.</w:t>
      </w:r>
    </w:p>
    <w:p w:rsidR="005C2D82" w:rsidRPr="007F037C" w:rsidRDefault="005C2D82" w:rsidP="007F037C">
      <w:pPr>
        <w:spacing w:line="240" w:lineRule="auto"/>
        <w:ind w:left="0" w:firstLine="426"/>
        <w:rPr>
          <w:rFonts w:cs="Times New Roman"/>
          <w:sz w:val="24"/>
          <w:szCs w:val="24"/>
        </w:rPr>
      </w:pPr>
    </w:p>
    <w:p w:rsidR="00810B51" w:rsidRPr="007F037C" w:rsidRDefault="005C2D82" w:rsidP="007F037C">
      <w:pPr>
        <w:spacing w:line="240" w:lineRule="auto"/>
        <w:ind w:left="0" w:firstLine="426"/>
        <w:rPr>
          <w:rFonts w:cs="Times New Roman"/>
          <w:sz w:val="24"/>
          <w:szCs w:val="24"/>
        </w:rPr>
      </w:pPr>
      <w:r w:rsidRPr="007F037C">
        <w:rPr>
          <w:rFonts w:cs="Times New Roman"/>
          <w:sz w:val="24"/>
          <w:szCs w:val="24"/>
        </w:rPr>
        <w:t>Информационные базы могут работать в режиме клиент-сервера. Они позволяют организовать работу пользователей через Интернет, включая и удаленных сотрудников.</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Регламентированная отчетность о доходах физических лиц формируется автоматически и может быть выгружена на магнитный носитель для представления в налоговые органы. Для представления в ПФР сведений об исчисленном страховом стаже и уплаченных страховых взносах ведется персо</w:t>
      </w:r>
      <w:r w:rsidRPr="007F037C">
        <w:rPr>
          <w:rFonts w:cs="Times New Roman"/>
          <w:sz w:val="24"/>
          <w:szCs w:val="24"/>
        </w:rPr>
        <w:t>нифицированный учет работников.</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u w:val="single"/>
        </w:rPr>
        <w:t>В конфи</w:t>
      </w:r>
      <w:r w:rsidRPr="007F037C">
        <w:rPr>
          <w:rFonts w:cs="Times New Roman"/>
          <w:sz w:val="24"/>
          <w:szCs w:val="24"/>
        </w:rPr>
        <w:t>гурации поддерживаются сле</w:t>
      </w:r>
      <w:r w:rsidRPr="007F037C">
        <w:rPr>
          <w:rFonts w:cs="Times New Roman"/>
          <w:sz w:val="24"/>
          <w:szCs w:val="24"/>
        </w:rPr>
        <w:t>дующие системы налогообложения:</w:t>
      </w:r>
    </w:p>
    <w:p w:rsidR="005C2D82" w:rsidRPr="007F037C" w:rsidRDefault="005C2D82"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Общая система налогообложения (для плательщиков налога на прибыль в соответствии с главой 25 Налогового кодекса РФ);</w:t>
      </w:r>
    </w:p>
    <w:p w:rsidR="005C2D82" w:rsidRPr="007F037C" w:rsidRDefault="005C2D82"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Упрощенная система налогообложения (гл.26.2 НК РФ);</w:t>
      </w:r>
    </w:p>
    <w:p w:rsidR="005C2D82" w:rsidRPr="007F037C" w:rsidRDefault="005C2D82" w:rsidP="007F037C">
      <w:pPr>
        <w:pStyle w:val="a4"/>
        <w:numPr>
          <w:ilvl w:val="0"/>
          <w:numId w:val="6"/>
        </w:numPr>
        <w:spacing w:line="240" w:lineRule="auto"/>
        <w:ind w:left="0" w:firstLine="426"/>
        <w:rPr>
          <w:rFonts w:cs="Times New Roman"/>
          <w:sz w:val="24"/>
          <w:szCs w:val="24"/>
        </w:rPr>
      </w:pPr>
      <w:r w:rsidRPr="007F037C">
        <w:rPr>
          <w:rFonts w:cs="Times New Roman"/>
          <w:sz w:val="24"/>
          <w:szCs w:val="24"/>
        </w:rPr>
        <w:t>Система налогообложения в виде единого налога на вмененный доход для отдельных видов деятельности (гл.26.3 НК РФ).</w:t>
      </w:r>
    </w:p>
    <w:p w:rsidR="00810B51" w:rsidRPr="007F037C" w:rsidRDefault="005C2D82" w:rsidP="007F037C">
      <w:pPr>
        <w:spacing w:line="240" w:lineRule="auto"/>
        <w:ind w:left="0" w:firstLine="426"/>
        <w:rPr>
          <w:rFonts w:cs="Times New Roman"/>
          <w:sz w:val="24"/>
          <w:szCs w:val="24"/>
        </w:rPr>
      </w:pPr>
      <w:r w:rsidRPr="007F037C">
        <w:rPr>
          <w:rFonts w:cs="Times New Roman"/>
          <w:sz w:val="24"/>
          <w:szCs w:val="24"/>
        </w:rPr>
        <w:t xml:space="preserve">Для ведения налогового учета в конфигурации добавлен специальный план счетов. Его структура и организация аналитического учета </w:t>
      </w:r>
      <w:proofErr w:type="gramStart"/>
      <w:r w:rsidRPr="007F037C">
        <w:rPr>
          <w:rFonts w:cs="Times New Roman"/>
          <w:sz w:val="24"/>
          <w:szCs w:val="24"/>
        </w:rPr>
        <w:t>приближены</w:t>
      </w:r>
      <w:proofErr w:type="gramEnd"/>
      <w:r w:rsidRPr="007F037C">
        <w:rPr>
          <w:rFonts w:cs="Times New Roman"/>
          <w:sz w:val="24"/>
          <w:szCs w:val="24"/>
        </w:rPr>
        <w:t xml:space="preserve"> к бухгалтерскому плану счетов. Это упрощает сопоставление данных бухгалтерского и налогового учета для выполнения требований ПБУ 18/02.</w:t>
      </w:r>
    </w:p>
    <w:p w:rsidR="005C2D82" w:rsidRPr="007F037C" w:rsidRDefault="005C2D82" w:rsidP="007F037C">
      <w:pPr>
        <w:spacing w:line="240" w:lineRule="auto"/>
        <w:ind w:left="0" w:firstLine="426"/>
        <w:rPr>
          <w:rFonts w:cs="Times New Roman"/>
          <w:sz w:val="24"/>
          <w:szCs w:val="24"/>
        </w:rPr>
      </w:pPr>
    </w:p>
    <w:p w:rsidR="00810B51" w:rsidRPr="007F037C" w:rsidRDefault="00810B51" w:rsidP="007F037C">
      <w:pPr>
        <w:spacing w:line="240" w:lineRule="auto"/>
        <w:ind w:left="0" w:firstLine="426"/>
        <w:rPr>
          <w:rFonts w:cs="Times New Roman"/>
          <w:b/>
          <w:sz w:val="24"/>
          <w:szCs w:val="24"/>
        </w:rPr>
      </w:pPr>
      <w:r w:rsidRPr="007F037C">
        <w:rPr>
          <w:rFonts w:cs="Times New Roman"/>
          <w:b/>
          <w:sz w:val="24"/>
          <w:szCs w:val="24"/>
        </w:rPr>
        <w:t>Основные виды объектов конфигурации</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Несмотря на отсутствие формального определения, названия видов объектов конфигурации широко используются при рабо</w:t>
      </w:r>
      <w:r w:rsidRPr="007F037C">
        <w:rPr>
          <w:rFonts w:cs="Times New Roman"/>
          <w:sz w:val="24"/>
          <w:szCs w:val="24"/>
        </w:rPr>
        <w:t>те с системой «1С</w:t>
      </w:r>
      <w:proofErr w:type="gramStart"/>
      <w:r w:rsidRPr="007F037C">
        <w:rPr>
          <w:rFonts w:cs="Times New Roman"/>
          <w:sz w:val="24"/>
          <w:szCs w:val="24"/>
        </w:rPr>
        <w:t>:П</w:t>
      </w:r>
      <w:proofErr w:type="gramEnd"/>
      <w:r w:rsidRPr="007F037C">
        <w:rPr>
          <w:rFonts w:cs="Times New Roman"/>
          <w:sz w:val="24"/>
          <w:szCs w:val="24"/>
        </w:rPr>
        <w:t>редприятие».</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 xml:space="preserve">Например, специалист, осуществляющий конфигурирование системы «1С: Предприятие», видит свою цель в разработке необходимого набора справочников, документов, отчетов, журналов, которые будут реализовывать требуемую систему учета. Конечный пользователь системы «1С: </w:t>
      </w:r>
      <w:proofErr w:type="gramStart"/>
      <w:r w:rsidRPr="007F037C">
        <w:rPr>
          <w:rFonts w:cs="Times New Roman"/>
          <w:sz w:val="24"/>
          <w:szCs w:val="24"/>
        </w:rPr>
        <w:t>Предприятие» - руководитель, бухгалтер, менеджер, кладовщик - также оперирует конкретными справочниками, документами и т. д. для решения стоящих перед ним задач.</w:t>
      </w:r>
      <w:proofErr w:type="gramEnd"/>
      <w:r w:rsidRPr="007F037C">
        <w:rPr>
          <w:rFonts w:cs="Times New Roman"/>
          <w:sz w:val="24"/>
          <w:szCs w:val="24"/>
        </w:rPr>
        <w:t xml:space="preserve"> Общение между двумя этими категориями пользователей также будет происходить в поняти</w:t>
      </w:r>
      <w:r w:rsidRPr="007F037C">
        <w:rPr>
          <w:rFonts w:cs="Times New Roman"/>
          <w:sz w:val="24"/>
          <w:szCs w:val="24"/>
        </w:rPr>
        <w:t>ях видов объектов конфигурации.</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Объект данных какого-либо вида является уже конкретным документом, отчетом, журналом, константой и так далее. Как правило, каждый объект используется для работы со вполне определенной информацией предметной области.</w:t>
      </w:r>
      <w:r w:rsidR="00810B51" w:rsidRPr="007F037C">
        <w:rPr>
          <w:rFonts w:cs="Times New Roman"/>
          <w:sz w:val="24"/>
          <w:szCs w:val="24"/>
        </w:rPr>
        <w:br/>
      </w:r>
    </w:p>
    <w:p w:rsidR="005C2D82" w:rsidRPr="007F037C" w:rsidRDefault="005C2D82" w:rsidP="007F037C">
      <w:pPr>
        <w:spacing w:line="240" w:lineRule="auto"/>
        <w:ind w:left="0" w:firstLine="426"/>
        <w:rPr>
          <w:rFonts w:cs="Times New Roman"/>
          <w:b/>
          <w:sz w:val="24"/>
          <w:szCs w:val="24"/>
        </w:rPr>
      </w:pPr>
      <w:r w:rsidRPr="007F037C">
        <w:rPr>
          <w:rFonts w:cs="Times New Roman"/>
          <w:b/>
          <w:sz w:val="24"/>
          <w:szCs w:val="24"/>
        </w:rPr>
        <w:t>Справочники</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Для работы с постоянной и условно постоянной информацией с некоторым множеством значений в системе исполь</w:t>
      </w:r>
      <w:r w:rsidRPr="007F037C">
        <w:rPr>
          <w:rFonts w:cs="Times New Roman"/>
          <w:sz w:val="24"/>
          <w:szCs w:val="24"/>
        </w:rPr>
        <w:t>зуются объекты типа Справочник.</w:t>
      </w:r>
    </w:p>
    <w:p w:rsidR="005C2D82" w:rsidRPr="007F037C" w:rsidRDefault="005C2D82" w:rsidP="007F037C">
      <w:pPr>
        <w:spacing w:line="240" w:lineRule="auto"/>
        <w:ind w:left="0" w:firstLine="426"/>
        <w:rPr>
          <w:rFonts w:cs="Times New Roman"/>
          <w:sz w:val="24"/>
          <w:szCs w:val="24"/>
        </w:rPr>
      </w:pPr>
      <w:r w:rsidRPr="007F037C">
        <w:rPr>
          <w:rFonts w:cs="Times New Roman"/>
          <w:sz w:val="24"/>
          <w:szCs w:val="24"/>
        </w:rPr>
        <w:t>Обычно справочниками являются списки материалов, товаров, органи</w:t>
      </w:r>
      <w:r w:rsidRPr="007F037C">
        <w:rPr>
          <w:rFonts w:cs="Times New Roman"/>
          <w:sz w:val="24"/>
          <w:szCs w:val="24"/>
        </w:rPr>
        <w:t>заций, валют, сотрудников и др.</w:t>
      </w:r>
    </w:p>
    <w:p w:rsidR="00810B51" w:rsidRPr="007F037C" w:rsidRDefault="005C2D82" w:rsidP="007F037C">
      <w:pPr>
        <w:spacing w:line="240" w:lineRule="auto"/>
        <w:ind w:left="0" w:firstLine="426"/>
        <w:rPr>
          <w:rFonts w:cs="Times New Roman"/>
          <w:sz w:val="24"/>
          <w:szCs w:val="24"/>
        </w:rPr>
      </w:pPr>
      <w:r w:rsidRPr="007F037C">
        <w:rPr>
          <w:rFonts w:cs="Times New Roman"/>
          <w:sz w:val="24"/>
          <w:szCs w:val="24"/>
        </w:rPr>
        <w:t>Механизм поддержки справочников позволяет спроектировать и поддерживать самые различные справочники. На этапе конфигурирования можно описать, какими свойствами обладает каждый конкретный справочник. К настраиваемым свойствам относятся, например, длина и тип кода, количество уровней иерархии, поддержка уникальности кодов, набор реквизитов справочника.</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Помимо кода и наименования, механизм работы со справочниками позволяет создавать набор реквизитов для хранения любой дополнительной информации об элементе справочника (например, для номенклатуры это может быть закупочная и отпускная цены, производитель, для сотрудника - должность, образование, адрес места жительства и т. д.), а также табличные части. В табличных частях хранится однотипная информация, число которой может быть переменным, например, описание комплектующих изделия, состав семьи сотрудника, телефоны организации и т. д.</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lastRenderedPageBreak/>
        <w:t>Для каждого справочника может быть задано несколько типов форм: элемента, группы, списка, выбора, выбора группы. По каждому типу форм может быть с</w:t>
      </w:r>
      <w:r w:rsidRPr="007F037C">
        <w:rPr>
          <w:rFonts w:cs="Times New Roman"/>
          <w:sz w:val="24"/>
          <w:szCs w:val="24"/>
        </w:rPr>
        <w:t>оздано произвольное число форм.</w:t>
      </w:r>
    </w:p>
    <w:p w:rsidR="00810B51" w:rsidRPr="007F037C" w:rsidRDefault="008F7F9D" w:rsidP="007F037C">
      <w:pPr>
        <w:spacing w:line="240" w:lineRule="auto"/>
        <w:ind w:left="0" w:firstLine="426"/>
        <w:rPr>
          <w:rFonts w:cs="Times New Roman"/>
          <w:sz w:val="24"/>
          <w:szCs w:val="24"/>
        </w:rPr>
      </w:pPr>
      <w:r w:rsidRPr="007F037C">
        <w:rPr>
          <w:rFonts w:cs="Times New Roman"/>
          <w:sz w:val="24"/>
          <w:szCs w:val="24"/>
        </w:rPr>
        <w:t>Для описания соподчиненных сущностей можно использовать подчиненные справочники. В этом случае в подчиненном справочнике каждый элемент «принадлежит» к определенному элементу справочника-владельца.</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В процессе конфигурирования настраивается произвольное количество видов документов. Типичными примерами видов документов являются такие, как Платежное поручение, Счет, Приходная накладная, Расходная накладная, Накладная на внутреннее перемещение, Приходный кассовый ордер и другие. Каждый вид документа предназначен для отражения своего типа событий. Это определяет его структуру и свойства, которые о</w:t>
      </w:r>
      <w:r w:rsidRPr="007F037C">
        <w:rPr>
          <w:rFonts w:cs="Times New Roman"/>
          <w:sz w:val="24"/>
          <w:szCs w:val="24"/>
        </w:rPr>
        <w:t>писываются в конфигурации.</w:t>
      </w:r>
    </w:p>
    <w:p w:rsidR="001B36EB" w:rsidRPr="007F037C" w:rsidRDefault="008F7F9D" w:rsidP="007F037C">
      <w:pPr>
        <w:spacing w:line="240" w:lineRule="auto"/>
        <w:ind w:left="0" w:firstLine="426"/>
        <w:rPr>
          <w:rFonts w:cs="Times New Roman"/>
          <w:sz w:val="24"/>
          <w:szCs w:val="24"/>
        </w:rPr>
      </w:pPr>
      <w:r w:rsidRPr="007F037C">
        <w:rPr>
          <w:rFonts w:cs="Times New Roman"/>
          <w:sz w:val="24"/>
          <w:szCs w:val="24"/>
        </w:rPr>
        <w:t>Каждый вид документа может иметь неограниченное количество реквизитов и табличных частей. Несколько табличных частей требуются в тех случаях, когда одним документом необходимо зарегистрировать разные по сути, но связанные события, например: отразить поступление товара на склад и зарегистрировать понесенные дополнительные затраты - оплату транспорта, грузчиков и др.</w:t>
      </w:r>
    </w:p>
    <w:p w:rsidR="008F7F9D" w:rsidRPr="007F037C" w:rsidRDefault="008F7F9D" w:rsidP="007F037C">
      <w:pPr>
        <w:spacing w:line="240" w:lineRule="auto"/>
        <w:ind w:left="0" w:firstLine="426"/>
        <w:rPr>
          <w:rFonts w:cs="Times New Roman"/>
          <w:sz w:val="24"/>
          <w:szCs w:val="24"/>
          <w:lang w:val="en-US"/>
        </w:rPr>
      </w:pPr>
      <w:r w:rsidRPr="007F037C">
        <w:rPr>
          <w:rFonts w:cs="Times New Roman"/>
          <w:sz w:val="24"/>
          <w:szCs w:val="24"/>
        </w:rPr>
        <w:t>Для документа создаются формы ввода - экранные аналоги реальных документов. Если в других формах используются данные документов, то для включения этой информации разрабатываются формы для выбора. Для просмотра списка документов одного вида создаются формы списков. Количество форм неограниченно. Каждый документ также может иметь неогранич</w:t>
      </w:r>
      <w:r w:rsidRPr="007F037C">
        <w:rPr>
          <w:rFonts w:cs="Times New Roman"/>
          <w:sz w:val="24"/>
          <w:szCs w:val="24"/>
        </w:rPr>
        <w:t>енное количество печатных форм.</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Все документы характеризуются номером, датой и временем. При настройке для документа также задается длина номера документа, условия поддержки уникальности номеров и другие.</w:t>
      </w:r>
    </w:p>
    <w:p w:rsidR="007F037C" w:rsidRPr="007F037C" w:rsidRDefault="008F7F9D" w:rsidP="007F037C">
      <w:pPr>
        <w:spacing w:line="240" w:lineRule="auto"/>
        <w:ind w:left="0" w:firstLine="426"/>
        <w:rPr>
          <w:rFonts w:cs="Times New Roman"/>
          <w:sz w:val="24"/>
          <w:szCs w:val="24"/>
        </w:rPr>
      </w:pPr>
      <w:r w:rsidRPr="007F037C">
        <w:rPr>
          <w:rFonts w:cs="Times New Roman"/>
          <w:sz w:val="24"/>
          <w:szCs w:val="24"/>
        </w:rPr>
        <w:t>Документы играют центральную роль для основных механизмов, реализуемых системой. Все документы образуют единую хронологическую последовательность. Фактически она отражает реальную последовательность событий. Внутри даты последовательность документов определяется их временем, при этом время документа является не столько средством отражения реального (астрономического) времени ввода документа, сколько средством, позволяющим четко упорядочить документы внутри одной даты. Данные, вводимые в документ (в реквизиты и табличные части документа), обычно содержат информацию о происшедшем событии: например, в накладной - информацию о том, с какого склада, каких товаров и сколько отгружено, какие дополнительные затраты произведены при приобретении товаров.</w:t>
      </w:r>
    </w:p>
    <w:p w:rsidR="00520A3C" w:rsidRPr="007F037C" w:rsidRDefault="00520A3C" w:rsidP="007F037C">
      <w:pPr>
        <w:spacing w:line="240" w:lineRule="auto"/>
        <w:ind w:left="0" w:firstLine="426"/>
        <w:rPr>
          <w:rFonts w:cs="Times New Roman"/>
          <w:b/>
          <w:sz w:val="24"/>
          <w:szCs w:val="24"/>
        </w:rPr>
      </w:pPr>
      <w:r w:rsidRPr="007F037C">
        <w:rPr>
          <w:rFonts w:cs="Times New Roman"/>
          <w:b/>
          <w:sz w:val="24"/>
          <w:szCs w:val="24"/>
        </w:rPr>
        <w:t>Журналы документов</w:t>
      </w:r>
    </w:p>
    <w:p w:rsidR="008F7F9D" w:rsidRPr="007F037C" w:rsidRDefault="008F7F9D" w:rsidP="007F037C">
      <w:pPr>
        <w:spacing w:line="240" w:lineRule="auto"/>
        <w:ind w:left="0" w:firstLine="426"/>
        <w:rPr>
          <w:sz w:val="24"/>
          <w:szCs w:val="24"/>
          <w:lang w:eastAsia="ru-RU"/>
        </w:rPr>
      </w:pPr>
      <w:r w:rsidRPr="007F037C">
        <w:rPr>
          <w:sz w:val="24"/>
          <w:szCs w:val="24"/>
          <w:lang w:eastAsia="ru-RU"/>
        </w:rPr>
        <w:t>Журналы документов предназначены для просмотра документов разных видов. Каждый вид документа может быть показан в нескольких журналах. Журнал документов не добавляет новые данные в систему, а является средством для отображения в едином спис</w:t>
      </w:r>
      <w:r w:rsidRPr="007F037C">
        <w:rPr>
          <w:b/>
          <w:bCs/>
          <w:iCs/>
          <w:sz w:val="24"/>
          <w:szCs w:val="24"/>
          <w:lang w:eastAsia="ru-RU"/>
        </w:rPr>
        <w:t>ке документов нескольких видов.</w:t>
      </w:r>
    </w:p>
    <w:p w:rsidR="008F7F9D" w:rsidRPr="007F037C" w:rsidRDefault="008F7F9D" w:rsidP="007F037C">
      <w:pPr>
        <w:spacing w:line="240" w:lineRule="auto"/>
        <w:ind w:left="0" w:firstLine="426"/>
        <w:rPr>
          <w:sz w:val="24"/>
          <w:szCs w:val="24"/>
          <w:lang w:eastAsia="ru-RU"/>
        </w:rPr>
      </w:pPr>
      <w:r w:rsidRPr="007F037C">
        <w:rPr>
          <w:sz w:val="24"/>
          <w:szCs w:val="24"/>
          <w:lang w:eastAsia="ru-RU"/>
        </w:rPr>
        <w:t>Например, может быть создан журнал Складские документы, в котором будут отображаться все приходные и расходные накладные и накла</w:t>
      </w:r>
      <w:r w:rsidRPr="007F037C">
        <w:rPr>
          <w:b/>
          <w:bCs/>
          <w:iCs/>
          <w:sz w:val="24"/>
          <w:szCs w:val="24"/>
          <w:lang w:eastAsia="ru-RU"/>
        </w:rPr>
        <w:t>дные на внутреннее перемещение.</w:t>
      </w:r>
    </w:p>
    <w:p w:rsidR="008F7F9D" w:rsidRPr="007F037C" w:rsidRDefault="008F7F9D" w:rsidP="007F037C">
      <w:pPr>
        <w:spacing w:line="240" w:lineRule="auto"/>
        <w:ind w:left="0" w:firstLine="426"/>
        <w:rPr>
          <w:sz w:val="24"/>
          <w:szCs w:val="24"/>
          <w:lang w:eastAsia="ru-RU"/>
        </w:rPr>
      </w:pPr>
      <w:r w:rsidRPr="007F037C">
        <w:rPr>
          <w:sz w:val="24"/>
          <w:szCs w:val="24"/>
          <w:lang w:eastAsia="ru-RU"/>
        </w:rPr>
        <w:t>Для журнала могут быть определены графы журнала, предназначенные для отображения реквизитов документов разного вида, отнесенных к данному журналу. Например, журнал торговых документов может содержать графу Контрагент, в которой будет отражаться реквизит Комитент документа Прием на комиссию, реквизит Организация докуме</w:t>
      </w:r>
      <w:r w:rsidRPr="007F037C">
        <w:rPr>
          <w:b/>
          <w:bCs/>
          <w:iCs/>
          <w:sz w:val="24"/>
          <w:szCs w:val="24"/>
          <w:lang w:eastAsia="ru-RU"/>
        </w:rPr>
        <w:t>нта Приходная накладная и т. д.</w:t>
      </w:r>
    </w:p>
    <w:p w:rsidR="008F7F9D" w:rsidRPr="007F037C" w:rsidRDefault="008F7F9D" w:rsidP="007F037C">
      <w:pPr>
        <w:spacing w:line="240" w:lineRule="auto"/>
        <w:ind w:left="0" w:firstLine="426"/>
        <w:rPr>
          <w:b/>
          <w:bCs/>
          <w:i/>
          <w:iCs/>
          <w:sz w:val="24"/>
          <w:szCs w:val="24"/>
          <w:lang w:eastAsia="ru-RU"/>
        </w:rPr>
      </w:pPr>
      <w:r w:rsidRPr="007F037C">
        <w:rPr>
          <w:sz w:val="24"/>
          <w:szCs w:val="24"/>
          <w:lang w:eastAsia="ru-RU"/>
        </w:rPr>
        <w:t>Каждый журнал может иметь неограниченное число форм визуального представления и печатных форм.</w:t>
      </w:r>
    </w:p>
    <w:p w:rsidR="008F7F9D" w:rsidRPr="007F037C" w:rsidRDefault="008F7F9D" w:rsidP="007F037C">
      <w:pPr>
        <w:spacing w:line="240" w:lineRule="auto"/>
        <w:ind w:left="0" w:firstLine="426"/>
        <w:rPr>
          <w:sz w:val="24"/>
          <w:szCs w:val="24"/>
          <w:lang w:eastAsia="ru-RU"/>
        </w:rPr>
      </w:pPr>
    </w:p>
    <w:p w:rsidR="007F037C" w:rsidRPr="007F037C" w:rsidRDefault="007F037C" w:rsidP="007F037C">
      <w:pPr>
        <w:spacing w:line="240" w:lineRule="auto"/>
        <w:ind w:left="0" w:firstLine="426"/>
        <w:rPr>
          <w:sz w:val="24"/>
          <w:szCs w:val="24"/>
          <w:lang w:eastAsia="ru-RU"/>
        </w:rPr>
      </w:pPr>
    </w:p>
    <w:p w:rsidR="00520A3C" w:rsidRPr="007F037C" w:rsidRDefault="00520A3C" w:rsidP="007F037C">
      <w:pPr>
        <w:spacing w:line="240" w:lineRule="auto"/>
        <w:ind w:left="0" w:firstLine="426"/>
        <w:rPr>
          <w:b/>
          <w:sz w:val="24"/>
          <w:szCs w:val="24"/>
        </w:rPr>
      </w:pPr>
      <w:r w:rsidRPr="007F037C">
        <w:rPr>
          <w:b/>
          <w:sz w:val="24"/>
          <w:szCs w:val="24"/>
        </w:rPr>
        <w:lastRenderedPageBreak/>
        <w:t>Отчеты и обработки</w:t>
      </w:r>
    </w:p>
    <w:p w:rsidR="008F7F9D" w:rsidRPr="007F037C" w:rsidRDefault="008F7F9D" w:rsidP="007F037C">
      <w:pPr>
        <w:spacing w:line="240" w:lineRule="auto"/>
        <w:ind w:left="0" w:firstLine="426"/>
        <w:rPr>
          <w:b/>
          <w:bCs/>
          <w:iCs/>
          <w:sz w:val="24"/>
          <w:szCs w:val="24"/>
          <w:lang w:val="en-US" w:eastAsia="ru-RU"/>
        </w:rPr>
      </w:pPr>
      <w:r w:rsidRPr="007F037C">
        <w:rPr>
          <w:sz w:val="24"/>
          <w:szCs w:val="24"/>
          <w:lang w:eastAsia="ru-RU"/>
        </w:rPr>
        <w:t>Для описания отчетов и процедур обработки информации на этапе конфигурирования может быть создано неограниченное число отчетов и обработок. Отчеты и обработки могут иметь несколько форм, предназначенных, например, для ввода параметров формирования отчета или параметров обработки данных. Например, для выдачи складской спра</w:t>
      </w:r>
      <w:r w:rsidRPr="007F037C">
        <w:rPr>
          <w:bCs/>
          <w:iCs/>
          <w:sz w:val="24"/>
          <w:szCs w:val="24"/>
          <w:lang w:eastAsia="ru-RU"/>
        </w:rPr>
        <w:t>вки – выбор конкретного склада.</w:t>
      </w:r>
    </w:p>
    <w:p w:rsidR="008F7F9D" w:rsidRPr="007F037C" w:rsidRDefault="008F7F9D" w:rsidP="007F037C">
      <w:pPr>
        <w:spacing w:line="240" w:lineRule="auto"/>
        <w:ind w:left="0" w:firstLine="426"/>
        <w:rPr>
          <w:sz w:val="24"/>
          <w:szCs w:val="24"/>
          <w:lang w:eastAsia="ru-RU"/>
        </w:rPr>
      </w:pPr>
      <w:r w:rsidRPr="007F037C">
        <w:rPr>
          <w:sz w:val="24"/>
          <w:szCs w:val="24"/>
          <w:lang w:eastAsia="ru-RU"/>
        </w:rPr>
        <w:t>Алгоритм получения отчета может описываться с использованием встроенного языка или формироваться системой автоматически, в случае использования системы компоновки данных</w:t>
      </w:r>
      <w:proofErr w:type="gramStart"/>
      <w:r w:rsidRPr="007F037C">
        <w:rPr>
          <w:sz w:val="24"/>
          <w:szCs w:val="24"/>
          <w:lang w:eastAsia="ru-RU"/>
        </w:rPr>
        <w:t xml:space="preserve"> .</w:t>
      </w:r>
      <w:proofErr w:type="gramEnd"/>
      <w:r w:rsidRPr="007F037C">
        <w:rPr>
          <w:sz w:val="24"/>
          <w:szCs w:val="24"/>
          <w:lang w:eastAsia="ru-RU"/>
        </w:rPr>
        <w:t xml:space="preserve"> Для вывода отчетов может быть использован как текстовый формат, так и специализированный табличный формат отчетов (макеты).</w:t>
      </w:r>
    </w:p>
    <w:p w:rsidR="008F7F9D" w:rsidRPr="007F037C" w:rsidRDefault="008F7F9D" w:rsidP="007F037C">
      <w:pPr>
        <w:spacing w:line="240" w:lineRule="auto"/>
        <w:ind w:left="0" w:firstLine="426"/>
        <w:rPr>
          <w:sz w:val="24"/>
          <w:szCs w:val="24"/>
          <w:lang w:eastAsia="ru-RU"/>
        </w:rPr>
      </w:pPr>
      <w:r w:rsidRPr="007F037C">
        <w:rPr>
          <w:sz w:val="24"/>
          <w:szCs w:val="24"/>
          <w:lang w:eastAsia="ru-RU"/>
        </w:rPr>
        <w:t>Система также поддерживает возможность разработки внешних обработок, хранящихся не в самой конфигурации, а в отдельных файлах.</w:t>
      </w:r>
    </w:p>
    <w:p w:rsidR="00520A3C" w:rsidRPr="007F037C" w:rsidRDefault="00520A3C" w:rsidP="007F037C">
      <w:pPr>
        <w:spacing w:line="240" w:lineRule="auto"/>
        <w:ind w:left="0" w:firstLine="426"/>
        <w:rPr>
          <w:sz w:val="24"/>
          <w:szCs w:val="24"/>
        </w:rPr>
      </w:pPr>
      <w:r w:rsidRPr="007F037C">
        <w:rPr>
          <w:sz w:val="24"/>
          <w:szCs w:val="24"/>
        </w:rPr>
        <w:t>Планы видов характеристик</w:t>
      </w:r>
    </w:p>
    <w:p w:rsidR="00520A3C" w:rsidRPr="007F037C" w:rsidRDefault="00520A3C" w:rsidP="007F037C">
      <w:pPr>
        <w:spacing w:line="240" w:lineRule="auto"/>
        <w:ind w:left="0" w:firstLine="426"/>
        <w:rPr>
          <w:sz w:val="24"/>
          <w:szCs w:val="24"/>
        </w:rPr>
      </w:pPr>
      <w:r w:rsidRPr="007F037C">
        <w:rPr>
          <w:sz w:val="24"/>
          <w:szCs w:val="24"/>
        </w:rPr>
        <w:t>В системе «1С</w:t>
      </w:r>
      <w:proofErr w:type="gramStart"/>
      <w:r w:rsidRPr="007F037C">
        <w:rPr>
          <w:sz w:val="24"/>
          <w:szCs w:val="24"/>
        </w:rPr>
        <w:t>:П</w:t>
      </w:r>
      <w:proofErr w:type="gramEnd"/>
      <w:r w:rsidRPr="007F037C">
        <w:rPr>
          <w:sz w:val="24"/>
          <w:szCs w:val="24"/>
        </w:rPr>
        <w:t xml:space="preserve">редприятие» объекты Планы видов </w:t>
      </w:r>
      <w:r w:rsidR="008F7F9D" w:rsidRPr="007F037C">
        <w:rPr>
          <w:sz w:val="24"/>
          <w:szCs w:val="24"/>
        </w:rPr>
        <w:t xml:space="preserve">характеристик предназначены для </w:t>
      </w:r>
      <w:r w:rsidRPr="007F037C">
        <w:rPr>
          <w:sz w:val="24"/>
          <w:szCs w:val="24"/>
        </w:rPr>
        <w:t>описания множеств однотипных объектов аналитического учета.</w:t>
      </w:r>
    </w:p>
    <w:p w:rsidR="00DC7B74" w:rsidRPr="007F037C" w:rsidRDefault="00DC7B74" w:rsidP="007F037C">
      <w:pPr>
        <w:spacing w:line="240" w:lineRule="auto"/>
        <w:ind w:left="0" w:firstLine="426"/>
        <w:rPr>
          <w:sz w:val="24"/>
          <w:szCs w:val="24"/>
        </w:rPr>
      </w:pPr>
      <w:r w:rsidRPr="007F037C">
        <w:rPr>
          <w:sz w:val="24"/>
          <w:szCs w:val="24"/>
        </w:rPr>
        <w:t>Планы видов расчета</w:t>
      </w:r>
    </w:p>
    <w:p w:rsidR="00DC7B74" w:rsidRPr="007F037C" w:rsidRDefault="00DC7B74" w:rsidP="007F037C">
      <w:pPr>
        <w:spacing w:line="240" w:lineRule="auto"/>
        <w:ind w:left="0" w:firstLine="426"/>
        <w:rPr>
          <w:sz w:val="24"/>
          <w:szCs w:val="24"/>
        </w:rPr>
      </w:pPr>
      <w:r w:rsidRPr="007F037C">
        <w:rPr>
          <w:sz w:val="24"/>
          <w:szCs w:val="24"/>
        </w:rPr>
        <w:t>Объекты данного вида предназначены для создания видов расчетов, используемых в механизмах периодических расчетов.</w:t>
      </w:r>
    </w:p>
    <w:p w:rsidR="00DC7B74" w:rsidRPr="007F037C" w:rsidRDefault="00DC7B74" w:rsidP="007F037C">
      <w:pPr>
        <w:spacing w:line="240" w:lineRule="auto"/>
        <w:ind w:left="0" w:firstLine="426"/>
        <w:rPr>
          <w:sz w:val="24"/>
          <w:szCs w:val="24"/>
        </w:rPr>
      </w:pPr>
      <w:r w:rsidRPr="007F037C">
        <w:rPr>
          <w:sz w:val="24"/>
          <w:szCs w:val="24"/>
        </w:rPr>
        <w:t>Планы обмена</w:t>
      </w:r>
    </w:p>
    <w:p w:rsidR="00DC7B74" w:rsidRPr="007F037C" w:rsidRDefault="00DC7B74" w:rsidP="007F037C">
      <w:pPr>
        <w:spacing w:line="240" w:lineRule="auto"/>
        <w:ind w:left="0" w:firstLine="426"/>
        <w:rPr>
          <w:sz w:val="24"/>
          <w:szCs w:val="24"/>
        </w:rPr>
      </w:pPr>
      <w:r w:rsidRPr="007F037C">
        <w:rPr>
          <w:sz w:val="24"/>
          <w:szCs w:val="24"/>
        </w:rPr>
        <w:t>Объекты данного вида предназначены для о</w:t>
      </w:r>
      <w:r w:rsidR="008F7F9D" w:rsidRPr="007F037C">
        <w:rPr>
          <w:sz w:val="24"/>
          <w:szCs w:val="24"/>
        </w:rPr>
        <w:t xml:space="preserve">рганизации обмена данными между </w:t>
      </w:r>
      <w:r w:rsidRPr="007F037C">
        <w:rPr>
          <w:sz w:val="24"/>
          <w:szCs w:val="24"/>
        </w:rPr>
        <w:t>различными информационными базами, а также ин</w:t>
      </w:r>
      <w:r w:rsidR="008F7F9D" w:rsidRPr="007F037C">
        <w:rPr>
          <w:sz w:val="24"/>
          <w:szCs w:val="24"/>
        </w:rPr>
        <w:t xml:space="preserve">формационными базами и внешними </w:t>
      </w:r>
      <w:r w:rsidRPr="007F037C">
        <w:rPr>
          <w:sz w:val="24"/>
          <w:szCs w:val="24"/>
        </w:rPr>
        <w:t>программными системами.</w:t>
      </w:r>
    </w:p>
    <w:p w:rsidR="00DC7B74" w:rsidRPr="007F037C" w:rsidRDefault="00DC7B74" w:rsidP="007F037C">
      <w:pPr>
        <w:spacing w:line="240" w:lineRule="auto"/>
        <w:ind w:left="0" w:firstLine="426"/>
        <w:rPr>
          <w:sz w:val="24"/>
          <w:szCs w:val="24"/>
        </w:rPr>
      </w:pPr>
      <w:r w:rsidRPr="007F037C">
        <w:rPr>
          <w:sz w:val="24"/>
          <w:szCs w:val="24"/>
        </w:rPr>
        <w:t>Бизнес-процессы и задачи</w:t>
      </w:r>
    </w:p>
    <w:p w:rsidR="008F7F9D" w:rsidRPr="007F037C" w:rsidRDefault="008F7F9D" w:rsidP="007F037C">
      <w:pPr>
        <w:spacing w:line="240" w:lineRule="auto"/>
        <w:ind w:left="0" w:firstLine="426"/>
        <w:rPr>
          <w:b/>
          <w:bCs/>
          <w:i/>
          <w:iCs/>
          <w:sz w:val="24"/>
          <w:szCs w:val="24"/>
          <w:lang w:val="en-US" w:eastAsia="ru-RU"/>
        </w:rPr>
      </w:pPr>
      <w:r w:rsidRPr="007F037C">
        <w:rPr>
          <w:sz w:val="24"/>
          <w:szCs w:val="24"/>
          <w:lang w:eastAsia="ru-RU"/>
        </w:rPr>
        <w:t xml:space="preserve">Позволяют создавать формализованные описания типичных последовательностей работ, выполняемых в организации, и на их основе формировать списки задач, которые необходимо выполнить тому или иному сотруднику организации в данный момент. Например, процесс продажи товара может быть представлен как последовательность выписки счета, его утверждения, получения наличной оплаты и отгрузки товара со склада. За выполнение каждого из этапов могут отвечать </w:t>
      </w:r>
      <w:proofErr w:type="spellStart"/>
      <w:r w:rsidRPr="007F037C">
        <w:rPr>
          <w:sz w:val="24"/>
          <w:szCs w:val="24"/>
          <w:lang w:eastAsia="ru-RU"/>
        </w:rPr>
        <w:t>р</w:t>
      </w:r>
      <w:r w:rsidR="007F037C">
        <w:rPr>
          <w:sz w:val="24"/>
          <w:szCs w:val="24"/>
          <w:lang w:eastAsia="ru-RU"/>
        </w:rPr>
        <w:t>ф</w:t>
      </w:r>
      <w:r w:rsidRPr="007F037C">
        <w:rPr>
          <w:sz w:val="24"/>
          <w:szCs w:val="24"/>
          <w:lang w:eastAsia="ru-RU"/>
        </w:rPr>
        <w:t>азличные</w:t>
      </w:r>
      <w:proofErr w:type="spellEnd"/>
      <w:r w:rsidRPr="007F037C">
        <w:rPr>
          <w:sz w:val="24"/>
          <w:szCs w:val="24"/>
          <w:lang w:eastAsia="ru-RU"/>
        </w:rPr>
        <w:t xml:space="preserve"> сотрудники. Таким образом, в любой момент времени можно определить, в каком состоянии находится процесс продажи товара и кто из сотрудников в данный момент должен выполнить какие-либо действия.</w:t>
      </w:r>
    </w:p>
    <w:p w:rsidR="008F7F9D" w:rsidRPr="007F037C" w:rsidRDefault="008F7F9D" w:rsidP="007F037C">
      <w:pPr>
        <w:spacing w:line="240" w:lineRule="auto"/>
        <w:ind w:left="0" w:firstLine="426"/>
        <w:rPr>
          <w:i/>
          <w:sz w:val="24"/>
          <w:szCs w:val="24"/>
          <w:lang w:val="en-US"/>
        </w:rPr>
      </w:pPr>
    </w:p>
    <w:p w:rsidR="00DC7B74" w:rsidRPr="007F037C" w:rsidRDefault="00DC7B74" w:rsidP="007F037C">
      <w:pPr>
        <w:spacing w:line="240" w:lineRule="auto"/>
        <w:ind w:left="0" w:firstLine="426"/>
        <w:rPr>
          <w:b/>
          <w:sz w:val="24"/>
          <w:szCs w:val="24"/>
        </w:rPr>
      </w:pPr>
      <w:r w:rsidRPr="007F037C">
        <w:rPr>
          <w:b/>
          <w:sz w:val="24"/>
          <w:szCs w:val="24"/>
        </w:rPr>
        <w:t>Регистры</w:t>
      </w:r>
    </w:p>
    <w:p w:rsidR="008F7F9D" w:rsidRPr="007F037C" w:rsidRDefault="008F7F9D" w:rsidP="007F037C">
      <w:pPr>
        <w:spacing w:line="240" w:lineRule="auto"/>
        <w:ind w:left="0" w:firstLine="426"/>
        <w:rPr>
          <w:sz w:val="24"/>
          <w:szCs w:val="24"/>
          <w:lang w:eastAsia="ru-RU"/>
        </w:rPr>
      </w:pPr>
      <w:r w:rsidRPr="007F037C">
        <w:rPr>
          <w:sz w:val="24"/>
          <w:szCs w:val="24"/>
          <w:lang w:eastAsia="ru-RU"/>
        </w:rPr>
        <w:t>Регистры предназначены для хранения и обработки различной информации, отражающей хозяйственную или организационную деятельность предприятия и не имеющей объектной природы. В регистрах обычно хранится информация об изменении состояний объектов или другая информация, не отражающая непосредственно объекты предметной области. Например, в регистрах может храниться информация о курсах валют или информац</w:t>
      </w:r>
      <w:r w:rsidRPr="007F037C">
        <w:rPr>
          <w:sz w:val="24"/>
          <w:szCs w:val="24"/>
          <w:lang w:eastAsia="ru-RU"/>
        </w:rPr>
        <w:t>ия о приходе и расходе товаров.</w:t>
      </w:r>
    </w:p>
    <w:p w:rsidR="008F7F9D" w:rsidRPr="007F037C" w:rsidRDefault="008F7F9D" w:rsidP="007F037C">
      <w:pPr>
        <w:spacing w:line="240" w:lineRule="auto"/>
        <w:ind w:left="0" w:firstLine="426"/>
        <w:rPr>
          <w:rFonts w:eastAsia="Times New Roman" w:cs="Times New Roman"/>
          <w:sz w:val="24"/>
          <w:szCs w:val="24"/>
          <w:lang w:eastAsia="ru-RU"/>
        </w:rPr>
      </w:pPr>
      <w:r w:rsidRPr="007F037C">
        <w:rPr>
          <w:rFonts w:eastAsia="Times New Roman" w:cs="Times New Roman"/>
          <w:sz w:val="24"/>
          <w:szCs w:val="24"/>
          <w:lang w:eastAsia="ru-RU"/>
        </w:rPr>
        <w:t>В системе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w:t>
      </w:r>
      <w:r w:rsidRPr="007F037C">
        <w:rPr>
          <w:rFonts w:eastAsia="Times New Roman" w:cs="Times New Roman"/>
          <w:sz w:val="24"/>
          <w:szCs w:val="24"/>
          <w:lang w:eastAsia="ru-RU"/>
        </w:rPr>
        <w:t>е» существует 4 вида регистров:</w:t>
      </w:r>
    </w:p>
    <w:p w:rsidR="008F7F9D" w:rsidRPr="007F037C" w:rsidRDefault="008F7F9D" w:rsidP="007F037C">
      <w:pPr>
        <w:pStyle w:val="a4"/>
        <w:numPr>
          <w:ilvl w:val="0"/>
          <w:numId w:val="8"/>
        </w:numPr>
        <w:spacing w:line="240" w:lineRule="auto"/>
        <w:ind w:left="0" w:firstLine="426"/>
        <w:rPr>
          <w:rFonts w:eastAsia="Times New Roman" w:cs="Times New Roman"/>
          <w:sz w:val="24"/>
          <w:szCs w:val="24"/>
          <w:lang w:eastAsia="ru-RU"/>
        </w:rPr>
      </w:pPr>
      <w:r w:rsidRPr="007F037C">
        <w:rPr>
          <w:rFonts w:eastAsia="Times New Roman" w:cs="Times New Roman"/>
          <w:sz w:val="24"/>
          <w:szCs w:val="24"/>
          <w:lang w:eastAsia="ru-RU"/>
        </w:rPr>
        <w:t>Регистры сведений.</w:t>
      </w:r>
    </w:p>
    <w:p w:rsidR="008F7F9D" w:rsidRPr="007F037C" w:rsidRDefault="008F7F9D" w:rsidP="007F037C">
      <w:pPr>
        <w:pStyle w:val="a4"/>
        <w:numPr>
          <w:ilvl w:val="0"/>
          <w:numId w:val="8"/>
        </w:numPr>
        <w:spacing w:line="240" w:lineRule="auto"/>
        <w:ind w:left="0" w:firstLine="426"/>
        <w:rPr>
          <w:rFonts w:eastAsia="Times New Roman" w:cs="Times New Roman"/>
          <w:sz w:val="24"/>
          <w:szCs w:val="24"/>
          <w:lang w:eastAsia="ru-RU"/>
        </w:rPr>
      </w:pPr>
      <w:r w:rsidRPr="007F037C">
        <w:rPr>
          <w:rFonts w:eastAsia="Times New Roman" w:cs="Times New Roman"/>
          <w:sz w:val="24"/>
          <w:szCs w:val="24"/>
          <w:lang w:eastAsia="ru-RU"/>
        </w:rPr>
        <w:t>Регистры накопления.</w:t>
      </w:r>
    </w:p>
    <w:p w:rsidR="008F7F9D" w:rsidRPr="007F037C" w:rsidRDefault="008F7F9D" w:rsidP="007F037C">
      <w:pPr>
        <w:pStyle w:val="a4"/>
        <w:numPr>
          <w:ilvl w:val="0"/>
          <w:numId w:val="8"/>
        </w:numPr>
        <w:spacing w:line="240" w:lineRule="auto"/>
        <w:ind w:left="0" w:firstLine="426"/>
        <w:rPr>
          <w:rFonts w:eastAsia="Times New Roman" w:cs="Times New Roman"/>
          <w:sz w:val="24"/>
          <w:szCs w:val="24"/>
          <w:lang w:eastAsia="ru-RU"/>
        </w:rPr>
      </w:pPr>
      <w:r w:rsidRPr="007F037C">
        <w:rPr>
          <w:rFonts w:eastAsia="Times New Roman" w:cs="Times New Roman"/>
          <w:sz w:val="24"/>
          <w:szCs w:val="24"/>
          <w:lang w:eastAsia="ru-RU"/>
        </w:rPr>
        <w:t>Регистры расчетов.</w:t>
      </w:r>
    </w:p>
    <w:p w:rsidR="008F7F9D" w:rsidRPr="007F037C" w:rsidRDefault="008F7F9D" w:rsidP="007F037C">
      <w:pPr>
        <w:pStyle w:val="a4"/>
        <w:numPr>
          <w:ilvl w:val="0"/>
          <w:numId w:val="8"/>
        </w:numPr>
        <w:spacing w:line="240" w:lineRule="auto"/>
        <w:ind w:left="0" w:firstLine="426"/>
        <w:rPr>
          <w:rFonts w:eastAsia="Times New Roman" w:cs="Times New Roman"/>
          <w:sz w:val="24"/>
          <w:szCs w:val="24"/>
          <w:lang w:val="en-US" w:eastAsia="ru-RU"/>
        </w:rPr>
      </w:pPr>
      <w:r w:rsidRPr="007F037C">
        <w:rPr>
          <w:rFonts w:eastAsia="Times New Roman" w:cs="Times New Roman"/>
          <w:sz w:val="24"/>
          <w:szCs w:val="24"/>
          <w:lang w:eastAsia="ru-RU"/>
        </w:rPr>
        <w:t>Регистры бухгалтерии.</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Реквизиты - дополнительная информация об объекте, доступная т</w:t>
      </w:r>
      <w:r w:rsidRPr="007F037C">
        <w:rPr>
          <w:rFonts w:cs="Times New Roman"/>
          <w:sz w:val="24"/>
          <w:szCs w:val="24"/>
        </w:rPr>
        <w:t>олько в пределах этого объекта.</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Табличные части - наборы дополнительной информации об объекте,</w:t>
      </w:r>
      <w:r w:rsidRPr="007F037C">
        <w:rPr>
          <w:rFonts w:cs="Times New Roman"/>
          <w:sz w:val="24"/>
          <w:szCs w:val="24"/>
        </w:rPr>
        <w:t xml:space="preserve"> представленной в виде таблицы.</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Внимание! Число строк одной табличной час</w:t>
      </w:r>
      <w:r w:rsidRPr="007F037C">
        <w:rPr>
          <w:rFonts w:cs="Times New Roman"/>
          <w:sz w:val="24"/>
          <w:szCs w:val="24"/>
        </w:rPr>
        <w:t>ти не может быть более 100 000.</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Реквизиты табличных частей - состав табличной части объекта, доступный только в пр</w:t>
      </w:r>
      <w:r w:rsidRPr="007F037C">
        <w:rPr>
          <w:rFonts w:cs="Times New Roman"/>
          <w:sz w:val="24"/>
          <w:szCs w:val="24"/>
        </w:rPr>
        <w:t>еделах табличной части объекта.</w:t>
      </w:r>
    </w:p>
    <w:p w:rsidR="00520A3C" w:rsidRPr="007F037C" w:rsidRDefault="008F7F9D" w:rsidP="007F037C">
      <w:pPr>
        <w:spacing w:line="240" w:lineRule="auto"/>
        <w:ind w:left="0" w:firstLine="426"/>
        <w:rPr>
          <w:rFonts w:cs="Times New Roman"/>
          <w:sz w:val="24"/>
          <w:szCs w:val="24"/>
          <w:lang w:val="en-US"/>
        </w:rPr>
      </w:pPr>
      <w:r w:rsidRPr="007F037C">
        <w:rPr>
          <w:rFonts w:cs="Times New Roman"/>
          <w:sz w:val="24"/>
          <w:szCs w:val="24"/>
        </w:rPr>
        <w:lastRenderedPageBreak/>
        <w:t>Формы - форма используется для ввода, просмотра и редактирования информации, хранящейся в объекте конфигурации, содержит модуль формы - программу на встроенном языке системы «1С: Предприятие». Способность иметь визуальное представление позволяет объекту конфигурации организовать интерактивное взаимодействие с пользователем. Характер такого взаимодействия разрабатывается специалистом, конфигурирующим систему.</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Команды - используются для выполнения различных операций с объектом. Команды бывают н</w:t>
      </w:r>
      <w:r w:rsidRPr="007F037C">
        <w:rPr>
          <w:rFonts w:cs="Times New Roman"/>
          <w:sz w:val="24"/>
          <w:szCs w:val="24"/>
        </w:rPr>
        <w:t xml:space="preserve">езависимыми и </w:t>
      </w:r>
      <w:proofErr w:type="spellStart"/>
      <w:r w:rsidRPr="007F037C">
        <w:rPr>
          <w:rFonts w:cs="Times New Roman"/>
          <w:sz w:val="24"/>
          <w:szCs w:val="24"/>
        </w:rPr>
        <w:t>параметризуемыми</w:t>
      </w:r>
      <w:proofErr w:type="spellEnd"/>
      <w:r w:rsidRPr="007F037C">
        <w:rPr>
          <w:rFonts w:cs="Times New Roman"/>
          <w:sz w:val="24"/>
          <w:szCs w:val="24"/>
        </w:rPr>
        <w:t>.</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 xml:space="preserve">Макеты - табличные, </w:t>
      </w:r>
      <w:r w:rsidRPr="007F037C">
        <w:rPr>
          <w:rFonts w:cs="Times New Roman"/>
          <w:sz w:val="24"/>
          <w:szCs w:val="24"/>
          <w:lang w:val="en-US"/>
        </w:rPr>
        <w:t>HTML</w:t>
      </w:r>
      <w:r w:rsidRPr="007F037C">
        <w:rPr>
          <w:rFonts w:cs="Times New Roman"/>
          <w:sz w:val="24"/>
          <w:szCs w:val="24"/>
        </w:rPr>
        <w:t xml:space="preserve">. или текстовые документы (также могут использоваться двоичные и </w:t>
      </w:r>
      <w:proofErr w:type="spellStart"/>
      <w:r w:rsidRPr="007F037C">
        <w:rPr>
          <w:rFonts w:cs="Times New Roman"/>
          <w:sz w:val="24"/>
          <w:szCs w:val="24"/>
          <w:lang w:val="en-US"/>
        </w:rPr>
        <w:t>Ascii</w:t>
      </w:r>
      <w:proofErr w:type="spellEnd"/>
      <w:r w:rsidRPr="007F037C">
        <w:rPr>
          <w:rFonts w:cs="Times New Roman"/>
          <w:sz w:val="24"/>
          <w:szCs w:val="24"/>
        </w:rPr>
        <w:t>-документы), предназначенные для форм</w:t>
      </w:r>
      <w:r w:rsidRPr="007F037C">
        <w:rPr>
          <w:rFonts w:cs="Times New Roman"/>
          <w:sz w:val="24"/>
          <w:szCs w:val="24"/>
        </w:rPr>
        <w:t>ирования печатных форм объекта.</w:t>
      </w:r>
    </w:p>
    <w:p w:rsidR="008F7F9D" w:rsidRPr="007F037C" w:rsidRDefault="008F7F9D" w:rsidP="007F037C">
      <w:pPr>
        <w:spacing w:line="240" w:lineRule="auto"/>
        <w:ind w:left="0" w:firstLine="426"/>
        <w:rPr>
          <w:rFonts w:cs="Times New Roman"/>
          <w:sz w:val="24"/>
          <w:szCs w:val="24"/>
          <w:lang w:val="en-US"/>
        </w:rPr>
      </w:pPr>
      <w:r w:rsidRPr="007F037C">
        <w:rPr>
          <w:rFonts w:cs="Times New Roman"/>
          <w:sz w:val="24"/>
          <w:szCs w:val="24"/>
        </w:rPr>
        <w:t>Гр</w:t>
      </w:r>
      <w:r w:rsidRPr="007F037C">
        <w:rPr>
          <w:rFonts w:cs="Times New Roman"/>
          <w:sz w:val="24"/>
          <w:szCs w:val="24"/>
        </w:rPr>
        <w:t>афы - графы журнала документов.</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 xml:space="preserve">Измерения - для регистров это объекты конфигурации, данные о </w:t>
      </w:r>
      <w:r w:rsidRPr="007F037C">
        <w:rPr>
          <w:rFonts w:cs="Times New Roman"/>
          <w:sz w:val="24"/>
          <w:szCs w:val="24"/>
        </w:rPr>
        <w:t>которых учитываются в регистре.</w:t>
      </w:r>
    </w:p>
    <w:p w:rsidR="008F7F9D" w:rsidRPr="007F037C" w:rsidRDefault="008F7F9D" w:rsidP="007F037C">
      <w:pPr>
        <w:spacing w:line="240" w:lineRule="auto"/>
        <w:ind w:left="0" w:firstLine="426"/>
        <w:rPr>
          <w:rFonts w:cs="Times New Roman"/>
          <w:sz w:val="24"/>
          <w:szCs w:val="24"/>
        </w:rPr>
      </w:pPr>
      <w:r w:rsidRPr="007F037C">
        <w:rPr>
          <w:rFonts w:cs="Times New Roman"/>
          <w:sz w:val="24"/>
          <w:szCs w:val="24"/>
        </w:rPr>
        <w:t>Ресурсы - данные, учитываемые в регистре.</w:t>
      </w:r>
    </w:p>
    <w:p w:rsidR="001240F6" w:rsidRPr="007F037C" w:rsidRDefault="001240F6" w:rsidP="007F037C">
      <w:pPr>
        <w:spacing w:line="240" w:lineRule="auto"/>
        <w:ind w:left="0" w:firstLine="426"/>
        <w:jc w:val="center"/>
        <w:rPr>
          <w:rFonts w:cs="Times New Roman"/>
          <w:b/>
          <w:sz w:val="24"/>
          <w:szCs w:val="24"/>
        </w:rPr>
      </w:pPr>
    </w:p>
    <w:p w:rsidR="007F037C" w:rsidRPr="007F037C" w:rsidRDefault="007F037C" w:rsidP="007F037C">
      <w:pPr>
        <w:spacing w:line="240" w:lineRule="auto"/>
        <w:ind w:left="0" w:firstLine="426"/>
        <w:jc w:val="center"/>
        <w:rPr>
          <w:rFonts w:cs="Times New Roman"/>
          <w:b/>
          <w:sz w:val="24"/>
          <w:szCs w:val="24"/>
        </w:rPr>
      </w:pPr>
      <w:r w:rsidRPr="007F037C">
        <w:rPr>
          <w:rFonts w:cs="Times New Roman"/>
          <w:b/>
          <w:sz w:val="24"/>
          <w:szCs w:val="24"/>
        </w:rPr>
        <w:t xml:space="preserve">Типизированные и </w:t>
      </w:r>
      <w:proofErr w:type="spellStart"/>
      <w:r w:rsidRPr="007F037C">
        <w:rPr>
          <w:rFonts w:cs="Times New Roman"/>
          <w:b/>
          <w:sz w:val="24"/>
          <w:szCs w:val="24"/>
        </w:rPr>
        <w:t>типообразующие</w:t>
      </w:r>
      <w:proofErr w:type="spellEnd"/>
      <w:r w:rsidRPr="007F037C">
        <w:rPr>
          <w:rFonts w:cs="Times New Roman"/>
          <w:b/>
          <w:sz w:val="24"/>
          <w:szCs w:val="24"/>
        </w:rPr>
        <w:t xml:space="preserve"> объекты</w:t>
      </w:r>
    </w:p>
    <w:p w:rsidR="007F037C" w:rsidRPr="007F037C" w:rsidRDefault="007F037C" w:rsidP="007F037C">
      <w:pPr>
        <w:spacing w:line="240" w:lineRule="auto"/>
        <w:ind w:left="0" w:firstLine="426"/>
        <w:rPr>
          <w:rFonts w:cs="Times New Roman"/>
          <w:sz w:val="24"/>
          <w:szCs w:val="24"/>
        </w:rPr>
      </w:pP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Одним из основных свойств некоторых объектов конфигурации является Тип данных. Это свойство определяет, какого рода информацию может содержать объект конфигурации. Тип данных объекта конфигурации назначается при создании или редактировании свойств объекта в процессе настройки конфигура</w:t>
      </w:r>
      <w:r w:rsidRPr="007F037C">
        <w:rPr>
          <w:rFonts w:cs="Times New Roman"/>
          <w:sz w:val="24"/>
          <w:szCs w:val="24"/>
        </w:rPr>
        <w:t>ции.</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Объекты конфигурации, для которых может быть указан тип информации, содержащейся в объекте, в системе «1С: Предприятие» называются типизиро</w:t>
      </w:r>
      <w:r w:rsidRPr="007F037C">
        <w:rPr>
          <w:rFonts w:cs="Times New Roman"/>
          <w:sz w:val="24"/>
          <w:szCs w:val="24"/>
        </w:rPr>
        <w:t>ванными объектами конфигурации.</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Такие объекты конфигурации, как Справочник, Документ, Обработка, не являются типизированными объектами, так как содержат «комплексную» информацию и, в свою очередь, включают в себя типиз</w:t>
      </w:r>
      <w:r w:rsidRPr="007F037C">
        <w:rPr>
          <w:rFonts w:cs="Times New Roman"/>
          <w:sz w:val="24"/>
          <w:szCs w:val="24"/>
        </w:rPr>
        <w:t>ированные объекты конфигурации.</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xml:space="preserve">Типы данных, которые может принимать объект конфигурации, можно разделить на две группы. Первую группу составляют примитивные типы данных: Число, Строка, Дата и Булево. Соответственно, информация, хранящаяся в объекте конфигурации, может быть числом, произвольной строкой символов, </w:t>
      </w:r>
      <w:r w:rsidRPr="007F037C">
        <w:rPr>
          <w:rFonts w:cs="Times New Roman"/>
          <w:sz w:val="24"/>
          <w:szCs w:val="24"/>
        </w:rPr>
        <w:t>датой или логической величиной.</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xml:space="preserve">Кроме этого, некоторые объекты конфигурации системы «1С: Предприятие» также могут образовывать типы данных. Например, константе может быть назначен тип данных </w:t>
      </w:r>
      <w:proofErr w:type="spellStart"/>
      <w:r w:rsidRPr="007F037C">
        <w:rPr>
          <w:rFonts w:cs="Times New Roman"/>
          <w:sz w:val="24"/>
          <w:szCs w:val="24"/>
        </w:rPr>
        <w:t>ДокументСсылка</w:t>
      </w:r>
      <w:proofErr w:type="spellEnd"/>
      <w:r w:rsidRPr="007F037C">
        <w:rPr>
          <w:rFonts w:cs="Times New Roman"/>
          <w:sz w:val="24"/>
          <w:szCs w:val="24"/>
        </w:rPr>
        <w:t>. В этом случае значение константы будет представлять собой ссылку на один из существующих в системе «1С: Предприятие» документов.</w:t>
      </w:r>
    </w:p>
    <w:p w:rsidR="007F037C" w:rsidRPr="007F037C" w:rsidRDefault="007F037C" w:rsidP="007F037C">
      <w:pPr>
        <w:spacing w:line="240" w:lineRule="auto"/>
        <w:ind w:left="0" w:firstLine="426"/>
        <w:rPr>
          <w:rFonts w:cs="Times New Roman"/>
          <w:sz w:val="24"/>
          <w:szCs w:val="24"/>
        </w:rPr>
      </w:pP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xml:space="preserve">Объекты конфигурации, которые могут образовывать типы значений конфигурации, в системе «1С: Предприятие» называются </w:t>
      </w:r>
      <w:proofErr w:type="spellStart"/>
      <w:r w:rsidRPr="007F037C">
        <w:rPr>
          <w:rFonts w:cs="Times New Roman"/>
          <w:sz w:val="24"/>
          <w:szCs w:val="24"/>
        </w:rPr>
        <w:t>типообразующими</w:t>
      </w:r>
      <w:proofErr w:type="spellEnd"/>
      <w:r w:rsidRPr="007F037C">
        <w:rPr>
          <w:rFonts w:cs="Times New Roman"/>
          <w:sz w:val="24"/>
          <w:szCs w:val="24"/>
        </w:rPr>
        <w:t xml:space="preserve"> объектами конфигурации. Такими объектами в системе «1С: Предприятие» являются:</w:t>
      </w:r>
    </w:p>
    <w:p w:rsidR="007F037C" w:rsidRPr="007F037C" w:rsidRDefault="007F037C" w:rsidP="007F037C">
      <w:pPr>
        <w:spacing w:line="240" w:lineRule="auto"/>
        <w:ind w:left="0" w:firstLine="426"/>
        <w:rPr>
          <w:rFonts w:cs="Times New Roman"/>
          <w:sz w:val="24"/>
          <w:szCs w:val="24"/>
        </w:rPr>
      </w:pP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справочники,</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документы,</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планы видов характеристик,</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планы счетов,</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планы видов расчета,</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планы обмена,</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бизнес-процессы,</w:t>
      </w:r>
    </w:p>
    <w:p w:rsidR="007F037C" w:rsidRPr="007F037C" w:rsidRDefault="007F037C" w:rsidP="007F037C">
      <w:pPr>
        <w:spacing w:line="240" w:lineRule="auto"/>
        <w:ind w:left="0" w:firstLine="426"/>
        <w:rPr>
          <w:rFonts w:cs="Times New Roman"/>
          <w:sz w:val="24"/>
          <w:szCs w:val="24"/>
        </w:rPr>
      </w:pPr>
      <w:r w:rsidRPr="007F037C">
        <w:rPr>
          <w:rFonts w:cs="Times New Roman"/>
          <w:sz w:val="24"/>
          <w:szCs w:val="24"/>
        </w:rPr>
        <w:t>• задачи,</w:t>
      </w:r>
    </w:p>
    <w:p w:rsidR="008F7F9D" w:rsidRPr="007F037C" w:rsidRDefault="007F037C" w:rsidP="007F037C">
      <w:pPr>
        <w:spacing w:line="240" w:lineRule="auto"/>
        <w:ind w:left="0" w:firstLine="426"/>
        <w:rPr>
          <w:rFonts w:cs="Times New Roman"/>
          <w:sz w:val="24"/>
          <w:szCs w:val="24"/>
        </w:rPr>
      </w:pPr>
      <w:r w:rsidRPr="007F037C">
        <w:rPr>
          <w:rFonts w:cs="Times New Roman"/>
          <w:sz w:val="24"/>
          <w:szCs w:val="24"/>
        </w:rPr>
        <w:t>• перечисления.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lastRenderedPageBreak/>
        <w:t>При запуске прикладного решения набор типов преобразуется системой, как правило, в составной тип, содержащий все типы, которые должны входить в этот набор. Поэтому во втором случае в набор типов попадет и новый справочник Цены.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Однако набор типов не всегда преобразуется системой в составной тип данных. Если оказывается, что в набор типов входит единственный тип значений, то набор типов будет преобразован в этот самый тип значений. Такая ситуация возможна, например, когда план видов характеристик (назовем его Свойства) имеет единственный тип значений в свойстве </w:t>
      </w:r>
      <w:proofErr w:type="spellStart"/>
      <w:r w:rsidRPr="007F037C">
        <w:rPr>
          <w:rFonts w:eastAsia="Times New Roman" w:cs="Times New Roman"/>
          <w:sz w:val="24"/>
          <w:szCs w:val="24"/>
          <w:lang w:eastAsia="ru-RU"/>
        </w:rPr>
        <w:t>ТипЗначенияХарактеристик</w:t>
      </w:r>
      <w:proofErr w:type="spellEnd"/>
      <w:r w:rsidRPr="007F037C">
        <w:rPr>
          <w:rFonts w:eastAsia="Times New Roman" w:cs="Times New Roman"/>
          <w:sz w:val="24"/>
          <w:szCs w:val="24"/>
          <w:lang w:eastAsia="ru-RU"/>
        </w:rPr>
        <w:t xml:space="preserve">. Тогда набор типов </w:t>
      </w:r>
      <w:proofErr w:type="spellStart"/>
      <w:r w:rsidRPr="007F037C">
        <w:rPr>
          <w:rFonts w:eastAsia="Times New Roman" w:cs="Times New Roman"/>
          <w:sz w:val="24"/>
          <w:szCs w:val="24"/>
          <w:lang w:eastAsia="ru-RU"/>
        </w:rPr>
        <w:t>Характеристика</w:t>
      </w:r>
      <w:proofErr w:type="gramStart"/>
      <w:r w:rsidRPr="007F037C">
        <w:rPr>
          <w:rFonts w:eastAsia="Times New Roman" w:cs="Times New Roman"/>
          <w:sz w:val="24"/>
          <w:szCs w:val="24"/>
          <w:lang w:eastAsia="ru-RU"/>
        </w:rPr>
        <w:t>.С</w:t>
      </w:r>
      <w:proofErr w:type="gramEnd"/>
      <w:r w:rsidRPr="007F037C">
        <w:rPr>
          <w:rFonts w:eastAsia="Times New Roman" w:cs="Times New Roman"/>
          <w:sz w:val="24"/>
          <w:szCs w:val="24"/>
          <w:lang w:eastAsia="ru-RU"/>
        </w:rPr>
        <w:t>войства</w:t>
      </w:r>
      <w:proofErr w:type="spellEnd"/>
      <w:r w:rsidRPr="007F037C">
        <w:rPr>
          <w:rFonts w:eastAsia="Times New Roman" w:cs="Times New Roman"/>
          <w:sz w:val="24"/>
          <w:szCs w:val="24"/>
          <w:lang w:eastAsia="ru-RU"/>
        </w:rPr>
        <w:t xml:space="preserve"> будет преобразован системой не в составной тип данных, содержащий один тип значений, а в тот единственный тип значений, который указан для плана видов характеристик.</w:t>
      </w:r>
    </w:p>
    <w:p w:rsid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Эта особенность может быть важна, когда, например, выполняется проверка реквизита, тип которого описан как </w:t>
      </w:r>
      <w:proofErr w:type="spellStart"/>
      <w:r w:rsidRPr="007F037C">
        <w:rPr>
          <w:rFonts w:eastAsia="Times New Roman" w:cs="Times New Roman"/>
          <w:sz w:val="24"/>
          <w:szCs w:val="24"/>
          <w:lang w:eastAsia="ru-RU"/>
        </w:rPr>
        <w:t>Характеристика</w:t>
      </w:r>
      <w:proofErr w:type="gramStart"/>
      <w:r w:rsidRPr="007F037C">
        <w:rPr>
          <w:rFonts w:eastAsia="Times New Roman" w:cs="Times New Roman"/>
          <w:sz w:val="24"/>
          <w:szCs w:val="24"/>
          <w:lang w:eastAsia="ru-RU"/>
        </w:rPr>
        <w:t>.С</w:t>
      </w:r>
      <w:proofErr w:type="gramEnd"/>
      <w:r w:rsidRPr="007F037C">
        <w:rPr>
          <w:rFonts w:eastAsia="Times New Roman" w:cs="Times New Roman"/>
          <w:sz w:val="24"/>
          <w:szCs w:val="24"/>
          <w:lang w:eastAsia="ru-RU"/>
        </w:rPr>
        <w:t>войства</w:t>
      </w:r>
      <w:proofErr w:type="spellEnd"/>
      <w:r w:rsidRPr="007F037C">
        <w:rPr>
          <w:rFonts w:eastAsia="Times New Roman" w:cs="Times New Roman"/>
          <w:sz w:val="24"/>
          <w:szCs w:val="24"/>
          <w:lang w:eastAsia="ru-RU"/>
        </w:rPr>
        <w:t xml:space="preserve">, на </w:t>
      </w:r>
      <w:proofErr w:type="spellStart"/>
      <w:r w:rsidRPr="007F037C">
        <w:rPr>
          <w:rFonts w:eastAsia="Times New Roman" w:cs="Times New Roman"/>
          <w:sz w:val="24"/>
          <w:szCs w:val="24"/>
          <w:lang w:eastAsia="ru-RU"/>
        </w:rPr>
        <w:t>заполненность</w:t>
      </w:r>
      <w:proofErr w:type="spellEnd"/>
      <w:r w:rsidRPr="007F037C">
        <w:rPr>
          <w:rFonts w:eastAsia="Times New Roman" w:cs="Times New Roman"/>
          <w:sz w:val="24"/>
          <w:szCs w:val="24"/>
          <w:lang w:eastAsia="ru-RU"/>
        </w:rPr>
        <w:t xml:space="preserve">. Когда </w:t>
      </w:r>
      <w:proofErr w:type="spellStart"/>
      <w:r w:rsidRPr="007F037C">
        <w:rPr>
          <w:rFonts w:eastAsia="Times New Roman" w:cs="Times New Roman"/>
          <w:sz w:val="24"/>
          <w:szCs w:val="24"/>
          <w:lang w:eastAsia="ru-RU"/>
        </w:rPr>
        <w:t>Характеристика</w:t>
      </w:r>
      <w:proofErr w:type="gramStart"/>
      <w:r w:rsidRPr="007F037C">
        <w:rPr>
          <w:rFonts w:eastAsia="Times New Roman" w:cs="Times New Roman"/>
          <w:sz w:val="24"/>
          <w:szCs w:val="24"/>
          <w:lang w:eastAsia="ru-RU"/>
        </w:rPr>
        <w:t>.С</w:t>
      </w:r>
      <w:proofErr w:type="gramEnd"/>
      <w:r w:rsidRPr="007F037C">
        <w:rPr>
          <w:rFonts w:eastAsia="Times New Roman" w:cs="Times New Roman"/>
          <w:sz w:val="24"/>
          <w:szCs w:val="24"/>
          <w:lang w:eastAsia="ru-RU"/>
        </w:rPr>
        <w:t>войства</w:t>
      </w:r>
      <w:proofErr w:type="spellEnd"/>
      <w:r w:rsidRPr="007F037C">
        <w:rPr>
          <w:rFonts w:eastAsia="Times New Roman" w:cs="Times New Roman"/>
          <w:sz w:val="24"/>
          <w:szCs w:val="24"/>
          <w:lang w:eastAsia="ru-RU"/>
        </w:rPr>
        <w:t xml:space="preserve"> преобразуется системой в составной тип данных, проверять нужно на значение </w:t>
      </w:r>
      <w:proofErr w:type="spellStart"/>
      <w:r w:rsidRPr="007F037C">
        <w:rPr>
          <w:rFonts w:eastAsia="Times New Roman" w:cs="Times New Roman"/>
          <w:sz w:val="24"/>
          <w:szCs w:val="24"/>
          <w:lang w:eastAsia="ru-RU"/>
        </w:rPr>
        <w:t>Неопределено</w:t>
      </w:r>
      <w:proofErr w:type="spellEnd"/>
      <w:r w:rsidRPr="007F037C">
        <w:rPr>
          <w:rFonts w:eastAsia="Times New Roman" w:cs="Times New Roman"/>
          <w:sz w:val="24"/>
          <w:szCs w:val="24"/>
          <w:lang w:eastAsia="ru-RU"/>
        </w:rPr>
        <w:t xml:space="preserve">, а если </w:t>
      </w:r>
      <w:proofErr w:type="spellStart"/>
      <w:r w:rsidRPr="007F037C">
        <w:rPr>
          <w:rFonts w:eastAsia="Times New Roman" w:cs="Times New Roman"/>
          <w:sz w:val="24"/>
          <w:szCs w:val="24"/>
          <w:lang w:eastAsia="ru-RU"/>
        </w:rPr>
        <w:t>Характеристика.Свойства</w:t>
      </w:r>
      <w:proofErr w:type="spellEnd"/>
      <w:r w:rsidRPr="007F037C">
        <w:rPr>
          <w:rFonts w:eastAsia="Times New Roman" w:cs="Times New Roman"/>
          <w:sz w:val="24"/>
          <w:szCs w:val="24"/>
          <w:lang w:eastAsia="ru-RU"/>
        </w:rPr>
        <w:t xml:space="preserve"> преобразуется в определенный тип значения, то проверять нужно на значение по умолчанию данного типа.</w:t>
      </w:r>
    </w:p>
    <w:p w:rsidR="007F037C" w:rsidRPr="007F037C" w:rsidRDefault="007F037C" w:rsidP="007F037C">
      <w:pPr>
        <w:spacing w:line="240" w:lineRule="auto"/>
        <w:ind w:firstLine="426"/>
        <w:rPr>
          <w:rFonts w:eastAsia="Times New Roman" w:cs="Times New Roman"/>
          <w:sz w:val="24"/>
          <w:szCs w:val="24"/>
          <w:lang w:eastAsia="ru-RU"/>
        </w:rPr>
      </w:pP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0" w:name="IssOgl2_1.3.3_Командный_интерфейс"/>
      <w:r w:rsidRPr="007F037C">
        <w:rPr>
          <w:rFonts w:eastAsia="Times New Roman" w:cs="Times New Roman"/>
          <w:b/>
          <w:bCs/>
          <w:sz w:val="24"/>
          <w:szCs w:val="24"/>
          <w:lang w:eastAsia="ru-RU"/>
        </w:rPr>
        <w:t>Командный интерфейс</w:t>
      </w:r>
    </w:p>
    <w:bookmarkEnd w:id="0"/>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Командный интерфейс </w:t>
      </w:r>
      <w:r w:rsidRPr="007F037C">
        <w:rPr>
          <w:rFonts w:eastAsia="Times New Roman" w:cs="Times New Roman"/>
          <w:sz w:val="24"/>
          <w:szCs w:val="24"/>
          <w:lang w:eastAsia="ru-RU"/>
        </w:rPr>
        <w:noBreakHyphen/>
        <w:t xml:space="preserve"> это основное средство навигации пользователя по функциональности конфигурации. Командный интерфейс строится на основе подсистем. Разработчик конфигурации включает прикладные объекты в соответствующие подсистемы.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На основе этой информации (структуры подсистем и привязки объектов к подсистемам) система автоматически строит командный интерфейс для пользователя. Пользователю отображается структура прикладного решения (иерархия подсистем) и предоставляются стандартные команды доступа к функциональности прикладных объектов (вызов списков справочников, документов, открытие отчетов, обработок и т. д.). Однако разработчик, разумеется, может отредактировать предлагаемое системой построение командного интерфейса (изменить порядок, видимость команд). Для этого предназначен редактор командного интерфейса, который вызывается как для конкретной подсистемы, так и для всех подсистем.</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Сами команды, включаемые в командный интерфейс (открытие списков, ввод новых объектов, открытие отчетов и т. д.), предоставляются системой автоматически. Но разработчик может создать свои команды, которые будут включаться в командный интерфейс.</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Цель создания интерфейса </w:t>
      </w:r>
      <w:r w:rsidRPr="007F037C">
        <w:rPr>
          <w:rFonts w:eastAsia="Times New Roman" w:cs="Times New Roman"/>
          <w:sz w:val="24"/>
          <w:szCs w:val="24"/>
          <w:lang w:eastAsia="ru-RU"/>
        </w:rPr>
        <w:noBreakHyphen/>
        <w:t xml:space="preserve"> обеспечить структурированный доступ пользователей к той информации, которая необходима им в соответствии с их обязанностями.</w:t>
      </w: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1" w:name="IssOgl2_1.3.4_Форма"/>
      <w:r w:rsidRPr="007F037C">
        <w:rPr>
          <w:rFonts w:eastAsia="Times New Roman" w:cs="Times New Roman"/>
          <w:b/>
          <w:bCs/>
          <w:sz w:val="24"/>
          <w:szCs w:val="24"/>
          <w:lang w:eastAsia="ru-RU"/>
        </w:rPr>
        <w:t>Форма</w:t>
      </w:r>
    </w:p>
    <w:bookmarkEnd w:id="1"/>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Совокупность экранного диалога, модуля, реквизитов и команд называется формой.</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Большинство объектов конфигурации в системе «1С: Предприятие» могут иметь визуальную форму. В самом общем случае форма как объект конфигурации состоит из следующих частей:</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Экранный диалог, используемый для ввода и редактирования информации.</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Модуль формы </w:t>
      </w:r>
      <w:r w:rsidRPr="007F037C">
        <w:rPr>
          <w:rFonts w:eastAsia="Times New Roman" w:cs="Times New Roman"/>
          <w:sz w:val="24"/>
          <w:szCs w:val="24"/>
          <w:lang w:eastAsia="ru-RU"/>
        </w:rPr>
        <w:noBreakHyphen/>
        <w:t xml:space="preserve"> программа на встроенном языке системы «1С: Предприятие». Как правило, модуль формы выполняет обработку вводимой в диалог информации для целей входного контроля, выполнения расчетов и т. д.</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Список реквизитов.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Команды, используемые в форме.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Любая из этих составных частей формы может отсутствовать, то есть не содержать информации.</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lastRenderedPageBreak/>
        <w:t xml:space="preserve">С помощью формы можно реализовать интерактивное взаимодействие прикладного объекта с пользователем. Характер такого взаимодействия разрабатывается специалистом, осуществляющим конфигурирование системы «1С: Предприятие». </w:t>
      </w:r>
    </w:p>
    <w:p w:rsid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Для разработки форм в конфигураторе применяется редактор форм, позволяющий редактировать все компоненты формы во взаимосвязи.</w:t>
      </w:r>
    </w:p>
    <w:p w:rsidR="007F037C" w:rsidRPr="007F037C" w:rsidRDefault="007F037C" w:rsidP="007F037C">
      <w:pPr>
        <w:spacing w:line="240" w:lineRule="auto"/>
        <w:ind w:firstLine="426"/>
        <w:rPr>
          <w:rFonts w:eastAsia="Times New Roman" w:cs="Times New Roman"/>
          <w:sz w:val="24"/>
          <w:szCs w:val="24"/>
          <w:lang w:eastAsia="ru-RU"/>
        </w:rPr>
      </w:pP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2" w:name="IssOgl2_1.3.5_Модуль"/>
      <w:r w:rsidRPr="007F037C">
        <w:rPr>
          <w:rFonts w:eastAsia="Times New Roman" w:cs="Times New Roman"/>
          <w:b/>
          <w:bCs/>
          <w:sz w:val="24"/>
          <w:szCs w:val="24"/>
          <w:lang w:eastAsia="ru-RU"/>
        </w:rPr>
        <w:t>Модуль</w:t>
      </w:r>
    </w:p>
    <w:bookmarkEnd w:id="2"/>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Модулем называется программа на встроенном языке системы «1С: Предприятие». Модули располагаются в заданных точках структуры конфигурации и вызываются для выполнения в заранее известные моменты работы системы «1С: Предприятие». Специалист, выполняющий конфигурирование системы, может использовать модули для описания сложных алгоритмов взаимодействия объектов конфигурации, для которых недостаточно имеющихся в конфигураторе визуальных средств.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В конфигурации существует несколько видов модулей:</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управляемого приложения,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модуль обычного приложения,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модуль внешнего соединения,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модуль сеанса,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общие модули,</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модули форм,</w:t>
      </w:r>
    </w:p>
    <w:p w:rsidR="007F037C" w:rsidRPr="007F037C" w:rsidRDefault="007F037C" w:rsidP="007F037C">
      <w:pPr>
        <w:spacing w:line="240" w:lineRule="auto"/>
        <w:ind w:firstLine="426"/>
        <w:rPr>
          <w:rFonts w:eastAsia="Times New Roman" w:cs="Times New Roman"/>
          <w:sz w:val="24"/>
          <w:szCs w:val="24"/>
          <w:lang w:eastAsia="ru-RU"/>
        </w:rPr>
      </w:pPr>
      <w:proofErr w:type="gramStart"/>
      <w:r w:rsidRPr="007F037C">
        <w:rPr>
          <w:rFonts w:eastAsia="Times New Roman" w:cs="Times New Roman"/>
          <w:sz w:val="24"/>
          <w:szCs w:val="24"/>
          <w:lang w:eastAsia="ru-RU"/>
        </w:rPr>
        <w:t>● модули объектов конфигурации (менеджеров значения констант, справочников, документов, планов видов характеристик, планов счетов, планов видов расчета, планов обмена, бизнес-процессов, задач, отчетов, обработок, наборов записей регистров),</w:t>
      </w:r>
      <w:proofErr w:type="gramEnd"/>
    </w:p>
    <w:p w:rsidR="007F037C" w:rsidRPr="007F037C" w:rsidRDefault="007F037C" w:rsidP="007F037C">
      <w:pPr>
        <w:spacing w:line="240" w:lineRule="auto"/>
        <w:ind w:firstLine="426"/>
        <w:rPr>
          <w:rFonts w:eastAsia="Times New Roman" w:cs="Times New Roman"/>
          <w:sz w:val="24"/>
          <w:szCs w:val="24"/>
          <w:lang w:eastAsia="ru-RU"/>
        </w:rPr>
      </w:pPr>
      <w:proofErr w:type="gramStart"/>
      <w:r w:rsidRPr="007F037C">
        <w:rPr>
          <w:rFonts w:eastAsia="Times New Roman" w:cs="Times New Roman"/>
          <w:sz w:val="24"/>
          <w:szCs w:val="24"/>
          <w:lang w:eastAsia="ru-RU"/>
        </w:rPr>
        <w:t>● модули менеджеров объектов конфигурации (справочников, документов, планов видов характеристик, планов счетов, планов видов расчета, планов обмена, бизнес-процессов, задач, отчетов, обработок, регистров сведений, регистров накопления, регистров бухгалтерии, регистров расчета, перечислений, журналов документов, хранилищ настроек),</w:t>
      </w:r>
      <w:proofErr w:type="gramEnd"/>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модули наборов записей (регистров сведений, регистров накопления, регистров бухгалтерии, регистров расчета),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модули команд.</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Для доступа к модулю необходимо в контекстном меню объекта конфигурации выбрать пункт</w:t>
      </w:r>
      <w:proofErr w:type="gramStart"/>
      <w:r w:rsidRPr="007F037C">
        <w:rPr>
          <w:rFonts w:eastAsia="Times New Roman" w:cs="Times New Roman"/>
          <w:sz w:val="24"/>
          <w:szCs w:val="24"/>
          <w:lang w:eastAsia="ru-RU"/>
        </w:rPr>
        <w:t xml:space="preserve"> О</w:t>
      </w:r>
      <w:proofErr w:type="gramEnd"/>
      <w:r w:rsidRPr="007F037C">
        <w:rPr>
          <w:rFonts w:eastAsia="Times New Roman" w:cs="Times New Roman"/>
          <w:sz w:val="24"/>
          <w:szCs w:val="24"/>
          <w:lang w:eastAsia="ru-RU"/>
        </w:rPr>
        <w:t>ткрыть модуль… Для корневого объекта конфигурации выбирается модуль управляемого приложения, модуль сеанса, модуль внешнего соединения и модуль обычного приложения. Некоторые объекты (например, константы, журналы документов) не имеют модуля.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В модулях объектов возможно объявление переменных, процедур и функций, которые будут доступны при работе с объектом извне во встроенном языке, дополняя контекст объекта. В этих модулях располагают процедуры обработки различных событий, например, ввода на основании. Также в них располагают различные процедуры, с помощью которых выполняются действия над объектом, инициированные вне данного объекта (например, выполнение печати).</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Модуль менеджера позволяет расширить функциональность менеджеров, предоставляемых системой, за счет написания процедур и функций на встроенном языке. Фактически это позволяет описать методы для объекта конфигурации (например, справочника), которые относятся не к конкретному экземпляру объекта базы данных, а к самому объекту конфигурации. Модуль менеджера не может иметь переменных и тела модуля.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lastRenderedPageBreak/>
        <w:t>Если функции или процедуры модуля менеджера объявлены как экспортируемые, к ним можно будет получить доступ через менеджера объекта:</w:t>
      </w:r>
    </w:p>
    <w:p w:rsidR="007F037C" w:rsidRPr="007F037C" w:rsidRDefault="007F037C" w:rsidP="007F0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rPr>
          <w:rFonts w:ascii="Courier New" w:eastAsia="Times New Roman" w:hAnsi="Courier New" w:cs="Courier New"/>
          <w:sz w:val="24"/>
          <w:szCs w:val="24"/>
          <w:lang w:eastAsia="ru-RU"/>
        </w:rPr>
      </w:pPr>
      <w:r w:rsidRPr="007F037C">
        <w:rPr>
          <w:rFonts w:ascii="Courier New" w:eastAsia="Times New Roman" w:hAnsi="Courier New" w:cs="Courier New"/>
          <w:sz w:val="24"/>
          <w:szCs w:val="24"/>
          <w:lang w:eastAsia="ru-RU"/>
        </w:rPr>
        <w:t>// Модуль менеджера справочника Контрагент.</w:t>
      </w:r>
    </w:p>
    <w:p w:rsidR="007F037C" w:rsidRPr="007F037C" w:rsidRDefault="007F037C" w:rsidP="007F0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rPr>
          <w:rFonts w:ascii="Courier New" w:eastAsia="Times New Roman" w:hAnsi="Courier New" w:cs="Courier New"/>
          <w:sz w:val="24"/>
          <w:szCs w:val="24"/>
          <w:lang w:eastAsia="ru-RU"/>
        </w:rPr>
      </w:pPr>
      <w:r w:rsidRPr="007F037C">
        <w:rPr>
          <w:rFonts w:ascii="Courier New" w:eastAsia="Times New Roman" w:hAnsi="Courier New" w:cs="Courier New"/>
          <w:sz w:val="24"/>
          <w:szCs w:val="24"/>
          <w:lang w:eastAsia="ru-RU"/>
        </w:rPr>
        <w:t xml:space="preserve">Функция </w:t>
      </w:r>
      <w:proofErr w:type="spellStart"/>
      <w:r w:rsidRPr="007F037C">
        <w:rPr>
          <w:rFonts w:ascii="Courier New" w:eastAsia="Times New Roman" w:hAnsi="Courier New" w:cs="Courier New"/>
          <w:sz w:val="24"/>
          <w:szCs w:val="24"/>
          <w:lang w:eastAsia="ru-RU"/>
        </w:rPr>
        <w:t>ПолучитьСписокДебиторов</w:t>
      </w:r>
      <w:proofErr w:type="spellEnd"/>
      <w:r w:rsidRPr="007F037C">
        <w:rPr>
          <w:rFonts w:ascii="Courier New" w:eastAsia="Times New Roman" w:hAnsi="Courier New" w:cs="Courier New"/>
          <w:sz w:val="24"/>
          <w:szCs w:val="24"/>
          <w:lang w:eastAsia="ru-RU"/>
        </w:rPr>
        <w:t>()</w:t>
      </w:r>
    </w:p>
    <w:p w:rsidR="007F037C" w:rsidRPr="007F037C" w:rsidRDefault="007F037C" w:rsidP="007F0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rPr>
          <w:rFonts w:ascii="Courier New" w:eastAsia="Times New Roman" w:hAnsi="Courier New" w:cs="Courier New"/>
          <w:sz w:val="24"/>
          <w:szCs w:val="24"/>
          <w:lang w:eastAsia="ru-RU"/>
        </w:rPr>
      </w:pPr>
      <w:r w:rsidRPr="007F037C">
        <w:rPr>
          <w:rFonts w:ascii="Courier New" w:eastAsia="Times New Roman" w:hAnsi="Courier New" w:cs="Courier New"/>
          <w:sz w:val="24"/>
          <w:szCs w:val="24"/>
          <w:lang w:eastAsia="ru-RU"/>
        </w:rPr>
        <w:t>…</w:t>
      </w:r>
    </w:p>
    <w:p w:rsidR="007F037C" w:rsidRPr="007F037C" w:rsidRDefault="007F037C" w:rsidP="007F0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rPr>
          <w:rFonts w:ascii="Courier New" w:eastAsia="Times New Roman" w:hAnsi="Courier New" w:cs="Courier New"/>
          <w:sz w:val="24"/>
          <w:szCs w:val="24"/>
          <w:lang w:eastAsia="ru-RU"/>
        </w:rPr>
      </w:pPr>
      <w:proofErr w:type="spellStart"/>
      <w:r w:rsidRPr="007F037C">
        <w:rPr>
          <w:rFonts w:ascii="Courier New" w:eastAsia="Times New Roman" w:hAnsi="Courier New" w:cs="Courier New"/>
          <w:sz w:val="24"/>
          <w:szCs w:val="24"/>
          <w:lang w:eastAsia="ru-RU"/>
        </w:rPr>
        <w:t>КонецФункции</w:t>
      </w:r>
      <w:proofErr w:type="spellEnd"/>
    </w:p>
    <w:p w:rsidR="007F037C" w:rsidRPr="007F037C" w:rsidRDefault="007F037C" w:rsidP="007F0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rPr>
          <w:rFonts w:ascii="Courier New" w:eastAsia="Times New Roman" w:hAnsi="Courier New" w:cs="Courier New"/>
          <w:sz w:val="24"/>
          <w:szCs w:val="24"/>
          <w:lang w:eastAsia="ru-RU"/>
        </w:rPr>
      </w:pPr>
      <w:r w:rsidRPr="007F037C">
        <w:rPr>
          <w:rFonts w:ascii="Courier New" w:eastAsia="Times New Roman" w:hAnsi="Courier New" w:cs="Courier New"/>
          <w:sz w:val="24"/>
          <w:szCs w:val="24"/>
          <w:lang w:eastAsia="ru-RU"/>
        </w:rPr>
        <w:t>// Вызов из прикладного кода.</w:t>
      </w:r>
    </w:p>
    <w:p w:rsidR="007F037C" w:rsidRPr="007F037C" w:rsidRDefault="007F037C" w:rsidP="007F0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rPr>
          <w:rFonts w:ascii="Courier New" w:eastAsia="Times New Roman" w:hAnsi="Courier New" w:cs="Courier New"/>
          <w:sz w:val="24"/>
          <w:szCs w:val="24"/>
          <w:lang w:eastAsia="ru-RU"/>
        </w:rPr>
      </w:pPr>
      <w:r w:rsidRPr="007F037C">
        <w:rPr>
          <w:rFonts w:ascii="Courier New" w:eastAsia="Times New Roman" w:hAnsi="Courier New" w:cs="Courier New"/>
          <w:sz w:val="24"/>
          <w:szCs w:val="24"/>
          <w:lang w:eastAsia="ru-RU"/>
        </w:rPr>
        <w:t xml:space="preserve">Дебиторы = </w:t>
      </w:r>
      <w:proofErr w:type="spellStart"/>
      <w:r w:rsidRPr="007F037C">
        <w:rPr>
          <w:rFonts w:ascii="Courier New" w:eastAsia="Times New Roman" w:hAnsi="Courier New" w:cs="Courier New"/>
          <w:sz w:val="24"/>
          <w:szCs w:val="24"/>
          <w:lang w:eastAsia="ru-RU"/>
        </w:rPr>
        <w:t>Справочники</w:t>
      </w:r>
      <w:proofErr w:type="gramStart"/>
      <w:r w:rsidRPr="007F037C">
        <w:rPr>
          <w:rFonts w:ascii="Courier New" w:eastAsia="Times New Roman" w:hAnsi="Courier New" w:cs="Courier New"/>
          <w:sz w:val="24"/>
          <w:szCs w:val="24"/>
          <w:lang w:eastAsia="ru-RU"/>
        </w:rPr>
        <w:t>.К</w:t>
      </w:r>
      <w:proofErr w:type="gramEnd"/>
      <w:r w:rsidRPr="007F037C">
        <w:rPr>
          <w:rFonts w:ascii="Courier New" w:eastAsia="Times New Roman" w:hAnsi="Courier New" w:cs="Courier New"/>
          <w:sz w:val="24"/>
          <w:szCs w:val="24"/>
          <w:lang w:eastAsia="ru-RU"/>
        </w:rPr>
        <w:t>онтрагент.ПолучитьСписокДебиторов</w:t>
      </w:r>
      <w:proofErr w:type="spellEnd"/>
      <w:r w:rsidRPr="007F037C">
        <w:rPr>
          <w:rFonts w:ascii="Courier New" w:eastAsia="Times New Roman" w:hAnsi="Courier New" w:cs="Courier New"/>
          <w:sz w:val="24"/>
          <w:szCs w:val="24"/>
          <w:lang w:eastAsia="ru-RU"/>
        </w:rPr>
        <w:t>();</w:t>
      </w: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3" w:name="_ref422322132"/>
      <w:bookmarkStart w:id="4" w:name="_ref422322131"/>
      <w:bookmarkStart w:id="5" w:name="IssOgl2_1.3.6_Макет"/>
      <w:bookmarkEnd w:id="3"/>
      <w:bookmarkEnd w:id="4"/>
      <w:r w:rsidRPr="007F037C">
        <w:rPr>
          <w:rFonts w:eastAsia="Times New Roman" w:cs="Times New Roman"/>
          <w:b/>
          <w:bCs/>
          <w:sz w:val="24"/>
          <w:szCs w:val="24"/>
          <w:lang w:eastAsia="ru-RU"/>
        </w:rPr>
        <w:t>1.3.6. Макет</w:t>
      </w:r>
    </w:p>
    <w:bookmarkEnd w:id="5"/>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Макетом в системе программ «1С: Предприятие» называется объект конфигурации, предназначенный для формирования печатных форм.</w:t>
      </w:r>
    </w:p>
    <w:p w:rsidR="007F037C" w:rsidRPr="007F037C" w:rsidRDefault="007F037C" w:rsidP="007F037C">
      <w:pPr>
        <w:spacing w:line="240" w:lineRule="auto"/>
        <w:ind w:firstLine="426"/>
        <w:rPr>
          <w:rFonts w:eastAsia="Times New Roman" w:cs="Times New Roman"/>
          <w:sz w:val="24"/>
          <w:szCs w:val="24"/>
          <w:lang w:eastAsia="ru-RU"/>
        </w:rPr>
      </w:pPr>
      <w:proofErr w:type="gramStart"/>
      <w:r w:rsidRPr="007F037C">
        <w:rPr>
          <w:rFonts w:eastAsia="Times New Roman" w:cs="Times New Roman"/>
          <w:sz w:val="24"/>
          <w:szCs w:val="24"/>
          <w:lang w:eastAsia="ru-RU"/>
        </w:rPr>
        <w:t>Общие макеты печатных форм располагаются в ветви Общие макеты ветви Общие дерева конфигурации: печатные формы объектов конфигурации (справочников, документов, журналов документов, планов счетов, планов видов характеристик, планов видов расчетов, регистров, отчетов и обработок и других объектов) располагаются в подчиненных объектах Макеты, а также во внешних файлах (в этом случае должно быть установлено свойство табличного документа Макет).</w:t>
      </w:r>
      <w:proofErr w:type="gramEnd"/>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Макеты могут быть следующего типа: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Табличный документ </w:t>
      </w:r>
      <w:r w:rsidRPr="007F037C">
        <w:rPr>
          <w:rFonts w:eastAsia="Times New Roman" w:cs="Times New Roman"/>
          <w:sz w:val="24"/>
          <w:szCs w:val="24"/>
          <w:lang w:eastAsia="ru-RU"/>
        </w:rPr>
        <w:noBreakHyphen/>
        <w:t xml:space="preserve"> предполагает использование стандартной технологии создания и использования макетов. Подготовка макета производится с помощью табличного редактора.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Текстовый документ </w:t>
      </w:r>
      <w:r w:rsidRPr="007F037C">
        <w:rPr>
          <w:rFonts w:eastAsia="Times New Roman" w:cs="Times New Roman"/>
          <w:sz w:val="24"/>
          <w:szCs w:val="24"/>
          <w:lang w:eastAsia="ru-RU"/>
        </w:rPr>
        <w:noBreakHyphen/>
        <w:t xml:space="preserve"> предполагает использование текстового документа в качестве макета. Подготовка текстового макета производится с помощью редактора текстовых макетов.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Двоичные данные </w:t>
      </w:r>
      <w:r w:rsidRPr="007F037C">
        <w:rPr>
          <w:rFonts w:eastAsia="Times New Roman" w:cs="Times New Roman"/>
          <w:sz w:val="24"/>
          <w:szCs w:val="24"/>
          <w:lang w:eastAsia="ru-RU"/>
        </w:rPr>
        <w:noBreakHyphen/>
        <w:t xml:space="preserve"> используются двоичные данные.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ActiveDocument</w:t>
      </w:r>
      <w:proofErr w:type="spellEnd"/>
      <w:r w:rsidRPr="007F037C">
        <w:rPr>
          <w:rFonts w:eastAsia="Times New Roman" w:cs="Times New Roman"/>
          <w:sz w:val="24"/>
          <w:szCs w:val="24"/>
          <w:lang w:eastAsia="ru-RU"/>
        </w:rPr>
        <w:t xml:space="preserve"> </w:t>
      </w:r>
      <w:r w:rsidRPr="007F037C">
        <w:rPr>
          <w:rFonts w:eastAsia="Times New Roman" w:cs="Times New Roman"/>
          <w:sz w:val="24"/>
          <w:szCs w:val="24"/>
          <w:lang w:eastAsia="ru-RU"/>
        </w:rPr>
        <w:noBreakHyphen/>
        <w:t xml:space="preserve"> предполагает использование технологии OLE </w:t>
      </w:r>
      <w:proofErr w:type="spellStart"/>
      <w:r w:rsidRPr="007F037C">
        <w:rPr>
          <w:rFonts w:eastAsia="Times New Roman" w:cs="Times New Roman"/>
          <w:sz w:val="24"/>
          <w:szCs w:val="24"/>
          <w:lang w:eastAsia="ru-RU"/>
        </w:rPr>
        <w:t>Active</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document</w:t>
      </w:r>
      <w:proofErr w:type="spellEnd"/>
      <w:r w:rsidRPr="007F037C">
        <w:rPr>
          <w:rFonts w:eastAsia="Times New Roman" w:cs="Times New Roman"/>
          <w:sz w:val="24"/>
          <w:szCs w:val="24"/>
          <w:lang w:eastAsia="ru-RU"/>
        </w:rPr>
        <w:t xml:space="preserve">. Документы </w:t>
      </w:r>
      <w:proofErr w:type="spellStart"/>
      <w:r w:rsidRPr="007F037C">
        <w:rPr>
          <w:rFonts w:eastAsia="Times New Roman" w:cs="Times New Roman"/>
          <w:sz w:val="24"/>
          <w:szCs w:val="24"/>
          <w:lang w:eastAsia="ru-RU"/>
        </w:rPr>
        <w:t>Microsoft</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Office</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OpenXML</w:t>
      </w:r>
      <w:proofErr w:type="spellEnd"/>
      <w:r w:rsidRPr="007F037C">
        <w:rPr>
          <w:rFonts w:eastAsia="Times New Roman" w:cs="Times New Roman"/>
          <w:sz w:val="24"/>
          <w:szCs w:val="24"/>
          <w:lang w:eastAsia="ru-RU"/>
        </w:rPr>
        <w:t xml:space="preserve"> не могут быть использованы в качестве макета </w:t>
      </w:r>
      <w:proofErr w:type="spellStart"/>
      <w:r w:rsidRPr="007F037C">
        <w:rPr>
          <w:rFonts w:eastAsia="Times New Roman" w:cs="Times New Roman"/>
          <w:sz w:val="24"/>
          <w:szCs w:val="24"/>
          <w:lang w:eastAsia="ru-RU"/>
        </w:rPr>
        <w:t>ActiveDocument</w:t>
      </w:r>
      <w:proofErr w:type="spellEnd"/>
      <w:r w:rsidRPr="007F037C">
        <w:rPr>
          <w:rFonts w:eastAsia="Times New Roman" w:cs="Times New Roman"/>
          <w:sz w:val="24"/>
          <w:szCs w:val="24"/>
          <w:lang w:eastAsia="ru-RU"/>
        </w:rPr>
        <w:t>.</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HTML-документ </w:t>
      </w:r>
      <w:r w:rsidRPr="007F037C">
        <w:rPr>
          <w:rFonts w:eastAsia="Times New Roman" w:cs="Times New Roman"/>
          <w:sz w:val="24"/>
          <w:szCs w:val="24"/>
          <w:lang w:eastAsia="ru-RU"/>
        </w:rPr>
        <w:noBreakHyphen/>
        <w:t xml:space="preserve"> предполагает использование редактора HTML-документа.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Географическая схема </w:t>
      </w:r>
      <w:r w:rsidRPr="007F037C">
        <w:rPr>
          <w:rFonts w:eastAsia="Times New Roman" w:cs="Times New Roman"/>
          <w:sz w:val="24"/>
          <w:szCs w:val="24"/>
          <w:lang w:eastAsia="ru-RU"/>
        </w:rPr>
        <w:noBreakHyphen/>
        <w:t xml:space="preserve"> предполагает использование географической схемы, подготовленной в редакторе географических схем, в качестве макета.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Графическая схема </w:t>
      </w:r>
      <w:r w:rsidRPr="007F037C">
        <w:rPr>
          <w:rFonts w:eastAsia="Times New Roman" w:cs="Times New Roman"/>
          <w:sz w:val="24"/>
          <w:szCs w:val="24"/>
          <w:lang w:eastAsia="ru-RU"/>
        </w:rPr>
        <w:noBreakHyphen/>
        <w:t xml:space="preserve"> предполагает использование подготовленной в редакторе графической схемы.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Схема компоновки данных </w:t>
      </w:r>
      <w:r w:rsidRPr="007F037C">
        <w:rPr>
          <w:rFonts w:eastAsia="Times New Roman" w:cs="Times New Roman"/>
          <w:sz w:val="24"/>
          <w:szCs w:val="24"/>
          <w:lang w:eastAsia="ru-RU"/>
        </w:rPr>
        <w:noBreakHyphen/>
        <w:t xml:space="preserve"> предполагает использование схемы компоновки данных, подготовленной в конструкторе.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Макет оформления компоновки данных </w:t>
      </w:r>
      <w:r w:rsidRPr="007F037C">
        <w:rPr>
          <w:rFonts w:eastAsia="Times New Roman" w:cs="Times New Roman"/>
          <w:sz w:val="24"/>
          <w:szCs w:val="24"/>
          <w:lang w:eastAsia="ru-RU"/>
        </w:rPr>
        <w:noBreakHyphen/>
        <w:t xml:space="preserve"> предполагает использование макета оформления системы компоновки данных.</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Внешняя компонента </w:t>
      </w:r>
      <w:r w:rsidRPr="007F037C">
        <w:rPr>
          <w:rFonts w:eastAsia="Times New Roman" w:cs="Times New Roman"/>
          <w:sz w:val="24"/>
          <w:szCs w:val="24"/>
          <w:lang w:eastAsia="ru-RU"/>
        </w:rPr>
        <w:noBreakHyphen/>
        <w:t xml:space="preserve"> предполагает хранение внешних компонент, используемых в мобильном или обычном прикладном решении.</w:t>
      </w:r>
    </w:p>
    <w:p w:rsidR="007F037C" w:rsidRPr="007F037C" w:rsidRDefault="007F037C" w:rsidP="007F037C">
      <w:pPr>
        <w:spacing w:line="240" w:lineRule="auto"/>
        <w:ind w:firstLine="426"/>
        <w:outlineLvl w:val="1"/>
        <w:rPr>
          <w:rFonts w:eastAsia="Times New Roman" w:cs="Times New Roman"/>
          <w:b/>
          <w:bCs/>
          <w:sz w:val="24"/>
          <w:szCs w:val="24"/>
          <w:lang w:eastAsia="ru-RU"/>
        </w:rPr>
      </w:pPr>
      <w:bookmarkStart w:id="6" w:name="_ref498594896"/>
      <w:bookmarkStart w:id="7" w:name="_ref501457165"/>
      <w:bookmarkStart w:id="8" w:name="_ref501457164"/>
      <w:bookmarkStart w:id="9" w:name="IssOgl1_1.4_Варианты_работы_способы_взаи"/>
      <w:bookmarkEnd w:id="6"/>
      <w:bookmarkEnd w:id="7"/>
      <w:bookmarkEnd w:id="8"/>
      <w:r w:rsidRPr="007F037C">
        <w:rPr>
          <w:rFonts w:eastAsia="Times New Roman" w:cs="Times New Roman"/>
          <w:b/>
          <w:bCs/>
          <w:sz w:val="24"/>
          <w:szCs w:val="24"/>
          <w:lang w:eastAsia="ru-RU"/>
        </w:rPr>
        <w:t>1.4. Варианты работы, способы взаимодействия и виды клиентских приложений</w:t>
      </w: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10" w:name="IssOgl2_1.4.1_Компоненты_системы"/>
      <w:bookmarkEnd w:id="9"/>
      <w:r w:rsidRPr="007F037C">
        <w:rPr>
          <w:rFonts w:eastAsia="Times New Roman" w:cs="Times New Roman"/>
          <w:b/>
          <w:bCs/>
          <w:sz w:val="24"/>
          <w:szCs w:val="24"/>
          <w:lang w:eastAsia="ru-RU"/>
        </w:rPr>
        <w:t>1.4.1. Компоненты системы</w:t>
      </w:r>
    </w:p>
    <w:bookmarkEnd w:id="10"/>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При построении информационной системы на базе системы «1С: Предприятие» используются различные компоненты. Этими компонентами являются: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Клиентское приложение </w:t>
      </w:r>
      <w:r w:rsidRPr="007F037C">
        <w:rPr>
          <w:rFonts w:eastAsia="Times New Roman" w:cs="Times New Roman"/>
          <w:sz w:val="24"/>
          <w:szCs w:val="24"/>
          <w:lang w:eastAsia="ru-RU"/>
        </w:rPr>
        <w:noBreakHyphen/>
        <w:t xml:space="preserve"> это специальная программа, которая напрямую или опосредованно взаимодействует с базой данных с целью получения необходимых данных. Существует несколько видов клиентских приложений и технологий доступа.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Сервер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 xml:space="preserve">редприятия» (в качестве полностью аналогичного термина может использоваться «кластер серверов») </w:t>
      </w:r>
      <w:r w:rsidRPr="007F037C">
        <w:rPr>
          <w:rFonts w:eastAsia="Times New Roman" w:cs="Times New Roman"/>
          <w:sz w:val="24"/>
          <w:szCs w:val="24"/>
          <w:lang w:eastAsia="ru-RU"/>
        </w:rPr>
        <w:noBreakHyphen/>
        <w:t xml:space="preserve"> программа, образующая промежуточный слой между клиентским приложением «1С:Предприятия» и собственно базой данных.</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lastRenderedPageBreak/>
        <w:t xml:space="preserve">● Система управления базой данных (СУБД) </w:t>
      </w:r>
      <w:r w:rsidRPr="007F037C">
        <w:rPr>
          <w:rFonts w:eastAsia="Times New Roman" w:cs="Times New Roman"/>
          <w:sz w:val="24"/>
          <w:szCs w:val="24"/>
          <w:lang w:eastAsia="ru-RU"/>
        </w:rPr>
        <w:noBreakHyphen/>
        <w:t xml:space="preserve"> это программный комплекс, который обеспечивает управление физическими таблицами с данными, гарантирует их целостность и согласованность, а также предоставляющая доступ к этим данным с помощью специального языка работы с данными.</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Веб-сервер </w:t>
      </w:r>
      <w:r w:rsidRPr="007F037C">
        <w:rPr>
          <w:rFonts w:eastAsia="Times New Roman" w:cs="Times New Roman"/>
          <w:sz w:val="24"/>
          <w:szCs w:val="24"/>
          <w:lang w:eastAsia="ru-RU"/>
        </w:rPr>
        <w:noBreakHyphen/>
        <w:t xml:space="preserve"> программный продукт, принимающий HTTP-запросы от клиентов и передающий эти запросы для исполнения соответствующим обработчикам. Если запросы поступают от клиентского приложения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редприятия», то в процессе обработки запросов происходит взаимодействие с информационной базой «1С:Предприятия».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В рамках любой информационной системы, построенной на базе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редприятия», будут участвовать один или несколько (в том числе и все) вышеперечисленные компоненты. При этом сама информационная система будет различаться вариантами работы, видами взаимодействия, используемыми клиентскими приложениями и технологиями доступа.</w:t>
      </w: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11" w:name="_ref512515909"/>
      <w:bookmarkStart w:id="12" w:name="IssOgl2_1.4.2_Варианты_работы"/>
      <w:bookmarkEnd w:id="11"/>
      <w:r w:rsidRPr="007F037C">
        <w:rPr>
          <w:rFonts w:eastAsia="Times New Roman" w:cs="Times New Roman"/>
          <w:b/>
          <w:bCs/>
          <w:sz w:val="24"/>
          <w:szCs w:val="24"/>
          <w:lang w:eastAsia="ru-RU"/>
        </w:rPr>
        <w:t>1.4.2. Варианты работы</w:t>
      </w:r>
    </w:p>
    <w:p w:rsidR="007F037C" w:rsidRPr="007F037C" w:rsidRDefault="007F037C" w:rsidP="007F037C">
      <w:pPr>
        <w:spacing w:line="240" w:lineRule="auto"/>
        <w:ind w:firstLine="426"/>
        <w:outlineLvl w:val="3"/>
        <w:rPr>
          <w:rFonts w:eastAsia="Times New Roman" w:cs="Times New Roman"/>
          <w:b/>
          <w:bCs/>
          <w:sz w:val="24"/>
          <w:szCs w:val="24"/>
          <w:lang w:eastAsia="ru-RU"/>
        </w:rPr>
      </w:pPr>
      <w:bookmarkStart w:id="13" w:name="IssOgl3_1.4.2.1_Общая_информация"/>
      <w:bookmarkEnd w:id="12"/>
      <w:r w:rsidRPr="007F037C">
        <w:rPr>
          <w:rFonts w:eastAsia="Times New Roman" w:cs="Times New Roman"/>
          <w:b/>
          <w:bCs/>
          <w:sz w:val="24"/>
          <w:szCs w:val="24"/>
          <w:lang w:eastAsia="ru-RU"/>
        </w:rPr>
        <w:t>1.4.2.1. Общая информация</w:t>
      </w:r>
    </w:p>
    <w:bookmarkEnd w:id="13"/>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«1С: Предприятие» поддерживает два варианта работы: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файловый вариант,</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клиент-серверный вариант.</w:t>
      </w:r>
    </w:p>
    <w:p w:rsidR="007F037C" w:rsidRPr="007F037C" w:rsidRDefault="007F037C" w:rsidP="007F037C">
      <w:pPr>
        <w:spacing w:line="240" w:lineRule="auto"/>
        <w:ind w:firstLine="426"/>
        <w:outlineLvl w:val="3"/>
        <w:rPr>
          <w:rFonts w:eastAsia="Times New Roman" w:cs="Times New Roman"/>
          <w:b/>
          <w:bCs/>
          <w:sz w:val="24"/>
          <w:szCs w:val="24"/>
          <w:lang w:eastAsia="ru-RU"/>
        </w:rPr>
      </w:pPr>
      <w:bookmarkStart w:id="14" w:name="IssOgl3_1.4.2.2_Файловый_вариант"/>
      <w:r w:rsidRPr="007F037C">
        <w:rPr>
          <w:rFonts w:eastAsia="Times New Roman" w:cs="Times New Roman"/>
          <w:b/>
          <w:bCs/>
          <w:sz w:val="24"/>
          <w:szCs w:val="24"/>
          <w:lang w:eastAsia="ru-RU"/>
        </w:rPr>
        <w:t>1.4.2.2. Файловый вариант</w:t>
      </w:r>
    </w:p>
    <w:bookmarkEnd w:id="14"/>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Файловый вариант работы с информационной базой рассчитан на персональную работу одного пользователя или работу небольшого количества пользователей в локальной сети. В этом варианте все данные информационной базы (конфигурация, база данных, административная информация) располагаются в одном файле.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Такой вариант работы обеспечивает легкость установки и эксплуатации автоматизированной системы. При этом для работы с информационной базой не требуются дополнительные программные средства, достаточно иметь операционную систему и «1С: Предприятие».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Файловый вариант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редприятия» обеспечивает высокую целостность информационной базы и простое создание резервных копий. Исключена ситуация, когда пользователь может по ошибке (например, при копировании информационной базы) перепутать различные файлы информационной базы и привести, таким образом, систему в неработоспособное состояние.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Кроме этого, резервное копирование может осуществляться на файловом уровне, путем простого копирования файла информационной базы.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Однако, несмотря на легкость и простоту использования, файловый вариант обладает некоторыми ограничениями. Также следует помнить о том, что использование файлового варианта с подключением через веб-сервер рекомендуется использовать для работы небольшого количества пользователей, при условии отсутствия длительных операций.</w:t>
      </w:r>
    </w:p>
    <w:p w:rsidR="007F037C" w:rsidRPr="007F037C" w:rsidRDefault="007F037C" w:rsidP="007F037C">
      <w:pPr>
        <w:spacing w:line="240" w:lineRule="auto"/>
        <w:ind w:firstLine="426"/>
        <w:outlineLvl w:val="3"/>
        <w:rPr>
          <w:rFonts w:eastAsia="Times New Roman" w:cs="Times New Roman"/>
          <w:b/>
          <w:bCs/>
          <w:sz w:val="24"/>
          <w:szCs w:val="24"/>
          <w:lang w:eastAsia="ru-RU"/>
        </w:rPr>
      </w:pPr>
      <w:bookmarkStart w:id="15" w:name="IssOgl3_1.4.2.3_Клиент-серверный_вариант"/>
      <w:r w:rsidRPr="007F037C">
        <w:rPr>
          <w:rFonts w:eastAsia="Times New Roman" w:cs="Times New Roman"/>
          <w:b/>
          <w:bCs/>
          <w:sz w:val="24"/>
          <w:szCs w:val="24"/>
          <w:lang w:eastAsia="ru-RU"/>
        </w:rPr>
        <w:t>1.4.2.3. Клиент-серверный вариант</w:t>
      </w:r>
    </w:p>
    <w:bookmarkEnd w:id="15"/>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Клиент-серверный вариант предназначен для использования в рабочих группах или в масштабе предприятия. Он реализован на основе трехуровневой архитектуры «клиент-сервер».</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Клиентское приложение взаимодействует с сервером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редприятия», который взаимодействует с одной из поддерживаемых СУБД. При этом физически кластер серверов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редприятия» и СУБД могут располагаться как на одном компьютере, так и на разных. Это позволяет администратору при необходимости распределять нагрузку между серверами.</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Использование кластера серверов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 xml:space="preserve">редприятия» позволяет сосредоточить на нем выполнение наиболее объемных операций по обработке данных. Например, при выполнении даже весьма сложных запросов программа, работающая у пользователя, </w:t>
      </w:r>
      <w:r w:rsidRPr="007F037C">
        <w:rPr>
          <w:rFonts w:eastAsia="Times New Roman" w:cs="Times New Roman"/>
          <w:sz w:val="24"/>
          <w:szCs w:val="24"/>
          <w:lang w:eastAsia="ru-RU"/>
        </w:rPr>
        <w:lastRenderedPageBreak/>
        <w:t>будет получать только необходимую ей выборку, а вся промежуточная обработка будет выполняться на сервере. Обычно увеличить мощность кластера серверов гораздо проще, чем обновить весь парк клиентских машин.</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Другим важным аспектом использования 3-уровневой архитектуры является удобство администрирования и упорядочивание доступа пользователей к информационной базе. В этом варианте пользователь не должен знать о физическом расположении конфигурации или базы данных. Весь доступ осуществляется через кластер серверов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 xml:space="preserve">редприятия». При обращении к той или иной информационной базе пользователь должен указать только имя кластера и имя информационной базы, а система запрашивает соответственно имя и пароль пользователя. </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Еще одним важным аспектом 3-уровневой архитектуры является более высокий уровень безопасности данных. Непосредственно с данными оперирует сервер приложений, а клиентское приложение получает доступ только к серверу приложений и тем данным, которые может получить пользователь, от имени которого работает клиентское приложение.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Система «1С: Предприятие» старается обеспечить одинаковое поведение прикладного решения при работе с любой из поддерживаемых СУБД. Те случаи, когда такое поведение обеспечить невозможно, описываются в документации, отдельно для каждой СУБД. </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Важной особенностью работы в клиент-серверном варианте является возможность работы сервера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 xml:space="preserve">редприятия» и серверов баз данных на различных операционных системах (семейство </w:t>
      </w:r>
      <w:proofErr w:type="spellStart"/>
      <w:r w:rsidRPr="007F037C">
        <w:rPr>
          <w:rFonts w:eastAsia="Times New Roman" w:cs="Times New Roman"/>
          <w:sz w:val="24"/>
          <w:szCs w:val="24"/>
          <w:lang w:eastAsia="ru-RU"/>
        </w:rPr>
        <w:t>Windows</w:t>
      </w:r>
      <w:proofErr w:type="spellEnd"/>
      <w:r w:rsidRPr="007F037C">
        <w:rPr>
          <w:rFonts w:eastAsia="Times New Roman" w:cs="Times New Roman"/>
          <w:sz w:val="24"/>
          <w:szCs w:val="24"/>
          <w:lang w:eastAsia="ru-RU"/>
        </w:rPr>
        <w:t xml:space="preserve"> и различные дистрибутивы </w:t>
      </w:r>
      <w:proofErr w:type="spellStart"/>
      <w:r w:rsidRPr="007F037C">
        <w:rPr>
          <w:rFonts w:eastAsia="Times New Roman" w:cs="Times New Roman"/>
          <w:sz w:val="24"/>
          <w:szCs w:val="24"/>
          <w:lang w:eastAsia="ru-RU"/>
        </w:rPr>
        <w:t>Linux</w:t>
      </w:r>
      <w:proofErr w:type="spellEnd"/>
      <w:r w:rsidRPr="007F037C">
        <w:rPr>
          <w:rFonts w:eastAsia="Times New Roman" w:cs="Times New Roman"/>
          <w:sz w:val="24"/>
          <w:szCs w:val="24"/>
          <w:lang w:eastAsia="ru-RU"/>
        </w:rPr>
        <w:t>).</w:t>
      </w:r>
    </w:p>
    <w:p w:rsidR="007F037C" w:rsidRPr="007F037C" w:rsidRDefault="007F037C" w:rsidP="007F037C">
      <w:pPr>
        <w:spacing w:line="240" w:lineRule="auto"/>
        <w:ind w:firstLine="426"/>
        <w:rPr>
          <w:rFonts w:eastAsia="Times New Roman" w:cs="Times New Roman"/>
          <w:sz w:val="24"/>
          <w:szCs w:val="24"/>
          <w:lang w:eastAsia="ru-RU"/>
        </w:rPr>
      </w:pP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16" w:name="_ref501456163"/>
      <w:bookmarkStart w:id="17" w:name="IssOgl2_1.4.3_Виды_взаимодействия_компон"/>
      <w:bookmarkEnd w:id="16"/>
      <w:r w:rsidRPr="007F037C">
        <w:rPr>
          <w:rFonts w:eastAsia="Times New Roman" w:cs="Times New Roman"/>
          <w:b/>
          <w:bCs/>
          <w:sz w:val="24"/>
          <w:szCs w:val="24"/>
          <w:lang w:eastAsia="ru-RU"/>
        </w:rPr>
        <w:t>1.4.3. Виды взаимодействия компонентов</w:t>
      </w:r>
    </w:p>
    <w:bookmarkEnd w:id="17"/>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Для того чтобы построить информационную систему, необходимо связать все компоненты системы в единое целое, обеспечив их взаимодействие. С точки зрения взаимодействия компонентов можно выделить следующие виды взаимодействия: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1. Прямое подключение. В этом случае клиентское приложение подключается непосредственно к файлу базы данных (в файловом варианте работы) или к серверу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2. Подключение через веб-сервер. В этом случае клиентское приложение подключается к веб-серверу, и уже веб-сервер (а точнее </w:t>
      </w:r>
      <w:r w:rsidRPr="007F037C">
        <w:rPr>
          <w:rFonts w:eastAsia="Times New Roman" w:cs="Times New Roman"/>
          <w:sz w:val="24"/>
          <w:szCs w:val="24"/>
          <w:lang w:eastAsia="ru-RU"/>
        </w:rPr>
        <w:noBreakHyphen/>
        <w:t xml:space="preserve"> расширение веб-сервера) выполняет все дальнейшие действия по доступу к данным: непосредственно с базой данных в файловом варианте или с помощью сервера приложений в клиент-серверном варианте работы.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3. Мобильная платформа </w:t>
      </w:r>
      <w:r w:rsidRPr="007F037C">
        <w:rPr>
          <w:rFonts w:eastAsia="Times New Roman" w:cs="Times New Roman"/>
          <w:sz w:val="24"/>
          <w:szCs w:val="24"/>
          <w:lang w:eastAsia="ru-RU"/>
        </w:rPr>
        <w:noBreakHyphen/>
        <w:t xml:space="preserve"> это специальная версия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редприятия», предназначенная для работы на мобильных устройствах, которые функционируют под управлением поддерживаемых операционных систем мобильных устройств.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В рамках одной информационной системы возможно совмещение различных видов доступа (в том числе и сразу всех). Например, в рамках внутренней сети предприятия используется прямое подключение, удаленные пользователи работают с той же информационной базой через веб-сервер, а внешние пользователи (относительно системы) могут использовать мобильные устройства для получения необходимых данных.</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noProof/>
          <w:sz w:val="24"/>
          <w:szCs w:val="24"/>
          <w:lang w:eastAsia="ru-RU"/>
        </w:rPr>
        <w:lastRenderedPageBreak/>
        <w:drawing>
          <wp:inline distT="0" distB="0" distL="0" distR="0" wp14:anchorId="2B20F0C1" wp14:editId="29C0DE20">
            <wp:extent cx="3796178" cy="2720176"/>
            <wp:effectExtent l="19050" t="0" r="0" b="0"/>
            <wp:docPr id="2" name="Рисунок 2" descr="https://its.1c.ru/db/content/v8314doc/src/руководство%20разработчика/_img/img00002.gif?_=1550058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ts.1c.ru/db/content/v8314doc/src/руководство%20разработчика/_img/img00002.gif?_=1550058238"/>
                    <pic:cNvPicPr>
                      <a:picLocks noChangeAspect="1" noChangeArrowheads="1"/>
                    </pic:cNvPicPr>
                  </pic:nvPicPr>
                  <pic:blipFill>
                    <a:blip r:embed="rId8" cstate="print"/>
                    <a:srcRect/>
                    <a:stretch>
                      <a:fillRect/>
                    </a:stretch>
                  </pic:blipFill>
                  <pic:spPr bwMode="auto">
                    <a:xfrm>
                      <a:off x="0" y="0"/>
                      <a:ext cx="3799230" cy="2722363"/>
                    </a:xfrm>
                    <a:prstGeom prst="rect">
                      <a:avLst/>
                    </a:prstGeom>
                    <a:noFill/>
                    <a:ln w="9525">
                      <a:noFill/>
                      <a:miter lim="800000"/>
                      <a:headEnd/>
                      <a:tailEnd/>
                    </a:ln>
                  </pic:spPr>
                </pic:pic>
              </a:graphicData>
            </a:graphic>
          </wp:inline>
        </w:drawing>
      </w:r>
    </w:p>
    <w:p w:rsidR="007F037C" w:rsidRPr="007F037C" w:rsidRDefault="007F037C" w:rsidP="007F037C">
      <w:pPr>
        <w:spacing w:line="240" w:lineRule="auto"/>
        <w:ind w:firstLine="426"/>
        <w:rPr>
          <w:rFonts w:eastAsia="Times New Roman" w:cs="Times New Roman"/>
          <w:sz w:val="24"/>
          <w:szCs w:val="24"/>
          <w:lang w:eastAsia="ru-RU"/>
        </w:rPr>
      </w:pPr>
      <w:bookmarkStart w:id="18" w:name="_ref498441864"/>
      <w:r w:rsidRPr="007F037C">
        <w:rPr>
          <w:rFonts w:eastAsia="Times New Roman" w:cs="Times New Roman"/>
          <w:sz w:val="24"/>
          <w:szCs w:val="24"/>
          <w:lang w:eastAsia="ru-RU"/>
        </w:rPr>
        <w:t xml:space="preserve">Рис. </w:t>
      </w:r>
      <w:bookmarkEnd w:id="18"/>
      <w:r w:rsidRPr="007F037C">
        <w:rPr>
          <w:rFonts w:eastAsia="Times New Roman" w:cs="Times New Roman"/>
          <w:sz w:val="24"/>
          <w:szCs w:val="24"/>
          <w:lang w:eastAsia="ru-RU"/>
        </w:rPr>
        <w:t>2. Связи компонентов в клиент-серверном варианте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На </w:t>
      </w:r>
      <w:r w:rsidRPr="007F037C">
        <w:rPr>
          <w:rFonts w:eastAsia="Times New Roman" w:cs="Times New Roman"/>
          <w:color w:val="000000" w:themeColor="text1"/>
          <w:sz w:val="24"/>
          <w:szCs w:val="24"/>
          <w:lang w:eastAsia="ru-RU"/>
        </w:rPr>
        <w:t>рис. 2</w:t>
      </w:r>
      <w:r w:rsidRPr="007F037C">
        <w:rPr>
          <w:rFonts w:eastAsia="Times New Roman" w:cs="Times New Roman"/>
          <w:sz w:val="24"/>
          <w:szCs w:val="24"/>
          <w:lang w:eastAsia="ru-RU"/>
        </w:rPr>
        <w:t xml:space="preserve"> изображены виды подключения клиентских приложений в случае клиент-серверного варианта работы системы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редприятия».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noProof/>
          <w:sz w:val="24"/>
          <w:szCs w:val="24"/>
          <w:lang w:eastAsia="ru-RU"/>
        </w:rPr>
        <w:drawing>
          <wp:inline distT="0" distB="0" distL="0" distR="0" wp14:anchorId="67164C70" wp14:editId="5D7F4438">
            <wp:extent cx="3802636" cy="2739911"/>
            <wp:effectExtent l="19050" t="0" r="7364" b="0"/>
            <wp:docPr id="21" name="Рисунок 21" descr="https://its.1c.ru/db/content/v8314doc/src/руководство%20разработчика/_img/img00003.gif?_=1550058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ts.1c.ru/db/content/v8314doc/src/руководство%20разработчика/_img/img00003.gif?_=1550058238"/>
                    <pic:cNvPicPr>
                      <a:picLocks noChangeAspect="1" noChangeArrowheads="1"/>
                    </pic:cNvPicPr>
                  </pic:nvPicPr>
                  <pic:blipFill>
                    <a:blip r:embed="rId9" cstate="print"/>
                    <a:srcRect/>
                    <a:stretch>
                      <a:fillRect/>
                    </a:stretch>
                  </pic:blipFill>
                  <pic:spPr bwMode="auto">
                    <a:xfrm>
                      <a:off x="0" y="0"/>
                      <a:ext cx="3803427" cy="2740481"/>
                    </a:xfrm>
                    <a:prstGeom prst="rect">
                      <a:avLst/>
                    </a:prstGeom>
                    <a:noFill/>
                    <a:ln w="9525">
                      <a:noFill/>
                      <a:miter lim="800000"/>
                      <a:headEnd/>
                      <a:tailEnd/>
                    </a:ln>
                  </pic:spPr>
                </pic:pic>
              </a:graphicData>
            </a:graphic>
          </wp:inline>
        </w:drawing>
      </w:r>
    </w:p>
    <w:p w:rsidR="007F037C" w:rsidRPr="007F037C" w:rsidRDefault="007F037C" w:rsidP="007F037C">
      <w:pPr>
        <w:spacing w:line="240" w:lineRule="auto"/>
        <w:ind w:firstLine="426"/>
        <w:rPr>
          <w:rFonts w:eastAsia="Times New Roman" w:cs="Times New Roman"/>
          <w:sz w:val="24"/>
          <w:szCs w:val="24"/>
          <w:lang w:eastAsia="ru-RU"/>
        </w:rPr>
      </w:pPr>
      <w:bookmarkStart w:id="19" w:name="_ref498441871"/>
      <w:r w:rsidRPr="007F037C">
        <w:rPr>
          <w:rFonts w:eastAsia="Times New Roman" w:cs="Times New Roman"/>
          <w:sz w:val="24"/>
          <w:szCs w:val="24"/>
          <w:lang w:eastAsia="ru-RU"/>
        </w:rPr>
        <w:t xml:space="preserve">Рис. </w:t>
      </w:r>
      <w:bookmarkEnd w:id="19"/>
      <w:r w:rsidRPr="007F037C">
        <w:rPr>
          <w:rFonts w:eastAsia="Times New Roman" w:cs="Times New Roman"/>
          <w:sz w:val="24"/>
          <w:szCs w:val="24"/>
          <w:lang w:eastAsia="ru-RU"/>
        </w:rPr>
        <w:t>3. Связи компонентов в файловом варианте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На </w:t>
      </w:r>
      <w:r w:rsidRPr="007F037C">
        <w:rPr>
          <w:rFonts w:eastAsia="Times New Roman" w:cs="Times New Roman"/>
          <w:color w:val="000000" w:themeColor="text1"/>
          <w:sz w:val="24"/>
          <w:szCs w:val="24"/>
          <w:lang w:eastAsia="ru-RU"/>
        </w:rPr>
        <w:t xml:space="preserve">рис. 3 </w:t>
      </w:r>
      <w:r w:rsidRPr="007F037C">
        <w:rPr>
          <w:rFonts w:eastAsia="Times New Roman" w:cs="Times New Roman"/>
          <w:sz w:val="24"/>
          <w:szCs w:val="24"/>
          <w:lang w:eastAsia="ru-RU"/>
        </w:rPr>
        <w:t>изображены виды подключения клиентских приложений в случае файлового варианта работы.</w:t>
      </w:r>
    </w:p>
    <w:p w:rsidR="007F037C" w:rsidRPr="007F037C" w:rsidRDefault="007F037C" w:rsidP="007F037C">
      <w:pPr>
        <w:spacing w:line="240" w:lineRule="auto"/>
        <w:ind w:firstLine="426"/>
        <w:rPr>
          <w:rFonts w:eastAsia="Times New Roman" w:cs="Times New Roman"/>
          <w:sz w:val="24"/>
          <w:szCs w:val="24"/>
          <w:lang w:eastAsia="ru-RU"/>
        </w:rPr>
      </w:pPr>
    </w:p>
    <w:p w:rsidR="007F037C" w:rsidRPr="007F037C" w:rsidRDefault="007F037C" w:rsidP="007F037C">
      <w:pPr>
        <w:spacing w:line="240" w:lineRule="auto"/>
        <w:ind w:firstLine="426"/>
        <w:outlineLvl w:val="2"/>
        <w:rPr>
          <w:rFonts w:eastAsia="Times New Roman" w:cs="Times New Roman"/>
          <w:b/>
          <w:bCs/>
          <w:color w:val="000000" w:themeColor="text1"/>
          <w:sz w:val="24"/>
          <w:szCs w:val="24"/>
          <w:lang w:eastAsia="ru-RU"/>
        </w:rPr>
      </w:pPr>
      <w:bookmarkStart w:id="20" w:name="IssOgl2_1.4.4_Виды_клиентских_приложений"/>
      <w:r w:rsidRPr="007F037C">
        <w:rPr>
          <w:rFonts w:eastAsia="Times New Roman" w:cs="Times New Roman"/>
          <w:b/>
          <w:bCs/>
          <w:color w:val="000000" w:themeColor="text1"/>
          <w:sz w:val="24"/>
          <w:szCs w:val="24"/>
          <w:lang w:eastAsia="ru-RU"/>
        </w:rPr>
        <w:t>1.4.4. Виды клиентских приложений</w:t>
      </w:r>
    </w:p>
    <w:bookmarkEnd w:id="20"/>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Но варианты использования и виды доступа не определяют, каким образом, с помощью каких средств, осуществляется доступ пользователя к данным информационной базы.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Для доступа к данным используются различные клиентские приложения и технологии работы: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Тонкий клиент </w:t>
      </w:r>
      <w:r w:rsidRPr="007F037C">
        <w:rPr>
          <w:rFonts w:eastAsia="Times New Roman" w:cs="Times New Roman"/>
          <w:sz w:val="24"/>
          <w:szCs w:val="24"/>
          <w:lang w:eastAsia="ru-RU"/>
        </w:rPr>
        <w:noBreakHyphen/>
        <w:t xml:space="preserve"> это приложение, которое может выполнять ограниченный набор действий на клиентском компьютере. Для работы с данными необходим вызов серверной части прикладного решения. Т.е. на сервер выносится практически все действия, которые формируют существенную нагрузку на систему. При работе в тонком клиенте четко выражена разница между клиентским и серверным кодом. Разработчик должен четко понимать, где исполняется разрабатываемый код и что он может и должен делать.</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lastRenderedPageBreak/>
        <w:t xml:space="preserve">● Веб-клиент </w:t>
      </w:r>
      <w:r w:rsidRPr="007F037C">
        <w:rPr>
          <w:rFonts w:eastAsia="Times New Roman" w:cs="Times New Roman"/>
          <w:sz w:val="24"/>
          <w:szCs w:val="24"/>
          <w:lang w:eastAsia="ru-RU"/>
        </w:rPr>
        <w:noBreakHyphen/>
        <w:t xml:space="preserve"> это веб-приложение, работающее в веб-браузере (из списка </w:t>
      </w:r>
      <w:proofErr w:type="gramStart"/>
      <w:r w:rsidRPr="007F037C">
        <w:rPr>
          <w:rFonts w:eastAsia="Times New Roman" w:cs="Times New Roman"/>
          <w:sz w:val="24"/>
          <w:szCs w:val="24"/>
          <w:lang w:eastAsia="ru-RU"/>
        </w:rPr>
        <w:t>поддерживаемых</w:t>
      </w:r>
      <w:proofErr w:type="gramEnd"/>
      <w:r w:rsidRPr="007F037C">
        <w:rPr>
          <w:rFonts w:eastAsia="Times New Roman" w:cs="Times New Roman"/>
          <w:sz w:val="24"/>
          <w:szCs w:val="24"/>
          <w:lang w:eastAsia="ru-RU"/>
        </w:rPr>
        <w:t>). В силу особенностей модели безопасности веб-браузеров, на прикладное решение, работающее в веб-клиенте, накладывается большее количество ограничений, нежели на прикладное решение, работающее в тонком клиенте.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Мобильный клиент </w:t>
      </w:r>
      <w:r w:rsidRPr="007F037C">
        <w:rPr>
          <w:rFonts w:eastAsia="Times New Roman" w:cs="Times New Roman"/>
          <w:sz w:val="24"/>
          <w:szCs w:val="24"/>
          <w:lang w:eastAsia="ru-RU"/>
        </w:rPr>
        <w:noBreakHyphen/>
        <w:t xml:space="preserve"> это клиентское приложение, работающее под управлением операционных систем для мобильных устройств (</w:t>
      </w:r>
      <w:proofErr w:type="spellStart"/>
      <w:r w:rsidRPr="007F037C">
        <w:rPr>
          <w:rFonts w:eastAsia="Times New Roman" w:cs="Times New Roman"/>
          <w:sz w:val="24"/>
          <w:szCs w:val="24"/>
          <w:lang w:eastAsia="ru-RU"/>
        </w:rPr>
        <w:t>iOS</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Android</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Windows</w:t>
      </w:r>
      <w:proofErr w:type="spellEnd"/>
      <w:r w:rsidRPr="007F037C">
        <w:rPr>
          <w:rFonts w:eastAsia="Times New Roman" w:cs="Times New Roman"/>
          <w:sz w:val="24"/>
          <w:szCs w:val="24"/>
          <w:lang w:eastAsia="ru-RU"/>
        </w:rPr>
        <w:t xml:space="preserve">). Особенность данного вида клиентского приложения заключается в том, что кроме стандартной функциональности системы «1С: </w:t>
      </w:r>
      <w:proofErr w:type="gramStart"/>
      <w:r w:rsidRPr="007F037C">
        <w:rPr>
          <w:rFonts w:eastAsia="Times New Roman" w:cs="Times New Roman"/>
          <w:sz w:val="24"/>
          <w:szCs w:val="24"/>
          <w:lang w:eastAsia="ru-RU"/>
        </w:rPr>
        <w:t xml:space="preserve">Предприятие», в нем предоставляется доступ к возможностям, специфичных для мобильных устройств: доступ к фотокамере, </w:t>
      </w:r>
      <w:proofErr w:type="spellStart"/>
      <w:r w:rsidRPr="007F037C">
        <w:rPr>
          <w:rFonts w:eastAsia="Times New Roman" w:cs="Times New Roman"/>
          <w:sz w:val="24"/>
          <w:szCs w:val="24"/>
          <w:lang w:eastAsia="ru-RU"/>
        </w:rPr>
        <w:t>геопозиционированию</w:t>
      </w:r>
      <w:proofErr w:type="spellEnd"/>
      <w:r w:rsidRPr="007F037C">
        <w:rPr>
          <w:rFonts w:eastAsia="Times New Roman" w:cs="Times New Roman"/>
          <w:sz w:val="24"/>
          <w:szCs w:val="24"/>
          <w:lang w:eastAsia="ru-RU"/>
        </w:rPr>
        <w:t>, уведомлениям и т. д.</w:t>
      </w:r>
      <w:proofErr w:type="gramEnd"/>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Отдельно следует выделить технологию мобильной платформы. Мобильная платформа </w:t>
      </w:r>
      <w:r w:rsidRPr="007F037C">
        <w:rPr>
          <w:rFonts w:eastAsia="Times New Roman" w:cs="Times New Roman"/>
          <w:sz w:val="24"/>
          <w:szCs w:val="24"/>
          <w:lang w:eastAsia="ru-RU"/>
        </w:rPr>
        <w:noBreakHyphen/>
        <w:t xml:space="preserve"> это специальная версия «1С</w:t>
      </w:r>
      <w:proofErr w:type="gramStart"/>
      <w:r w:rsidRPr="007F037C">
        <w:rPr>
          <w:rFonts w:eastAsia="Times New Roman" w:cs="Times New Roman"/>
          <w:sz w:val="24"/>
          <w:szCs w:val="24"/>
          <w:lang w:eastAsia="ru-RU"/>
        </w:rPr>
        <w:t>:П</w:t>
      </w:r>
      <w:proofErr w:type="gramEnd"/>
      <w:r w:rsidRPr="007F037C">
        <w:rPr>
          <w:rFonts w:eastAsia="Times New Roman" w:cs="Times New Roman"/>
          <w:sz w:val="24"/>
          <w:szCs w:val="24"/>
          <w:lang w:eastAsia="ru-RU"/>
        </w:rPr>
        <w:t xml:space="preserve">редприятия», предназначенная для исполнения мобильных приложений на мобильных устройствах, которые функционируют под управлением операционных систем </w:t>
      </w:r>
      <w:proofErr w:type="spellStart"/>
      <w:r w:rsidRPr="007F037C">
        <w:rPr>
          <w:rFonts w:eastAsia="Times New Roman" w:cs="Times New Roman"/>
          <w:sz w:val="24"/>
          <w:szCs w:val="24"/>
          <w:lang w:eastAsia="ru-RU"/>
        </w:rPr>
        <w:t>iOS</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Android</w:t>
      </w:r>
      <w:proofErr w:type="spellEnd"/>
      <w:r w:rsidRPr="007F037C">
        <w:rPr>
          <w:rFonts w:eastAsia="Times New Roman" w:cs="Times New Roman"/>
          <w:sz w:val="24"/>
          <w:szCs w:val="24"/>
          <w:lang w:eastAsia="ru-RU"/>
        </w:rPr>
        <w:t xml:space="preserve"> и </w:t>
      </w:r>
      <w:proofErr w:type="spellStart"/>
      <w:r w:rsidRPr="007F037C">
        <w:rPr>
          <w:rFonts w:eastAsia="Times New Roman" w:cs="Times New Roman"/>
          <w:sz w:val="24"/>
          <w:szCs w:val="24"/>
          <w:lang w:eastAsia="ru-RU"/>
        </w:rPr>
        <w:t>Windows</w:t>
      </w:r>
      <w:proofErr w:type="spellEnd"/>
      <w:r w:rsidRPr="007F037C">
        <w:rPr>
          <w:rFonts w:eastAsia="Times New Roman" w:cs="Times New Roman"/>
          <w:sz w:val="24"/>
          <w:szCs w:val="24"/>
          <w:lang w:eastAsia="ru-RU"/>
        </w:rPr>
        <w:t>. Мобильная платформа реализована в архитектуре тонкого клиента, работающего с файловым вариантом информационной базы, расположенной на мобильном устройстве. Комбинация мобильной платформы и конфигурации образует приложение на мобильной платформе. Для функционирования мобильного приложения не требуется наличие постоянного канала связи с каким-либо компонентом внешней сетевой инфраструктуры. В случае необходимости, можно реализовать внешнее взаимодействие с помощью различных механизмов мобильной платформы.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Таким образом, видно, что есть клиентские приложения, которые являются «настоящими» приложениями для поддерживаемых операционных систем, а есть клиентское приложение, которое не может работать самостоятельно. К первым относятся тонкий клиент, мобильный клиент, приложение на мобильной платформе и толстый клиент. Вторым приложениям является веб-клиент, который не может функционировать без своей собственной среды исполнения </w:t>
      </w:r>
      <w:r w:rsidRPr="007F037C">
        <w:rPr>
          <w:rFonts w:eastAsia="Times New Roman" w:cs="Times New Roman"/>
          <w:sz w:val="24"/>
          <w:szCs w:val="24"/>
          <w:lang w:eastAsia="ru-RU"/>
        </w:rPr>
        <w:noBreakHyphen/>
        <w:t xml:space="preserve"> веб-браузера.</w:t>
      </w: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21" w:name="IssOgl2_1.4.5_Интерфейс"/>
      <w:r w:rsidRPr="007F037C">
        <w:rPr>
          <w:rFonts w:eastAsia="Times New Roman" w:cs="Times New Roman"/>
          <w:b/>
          <w:bCs/>
          <w:sz w:val="24"/>
          <w:szCs w:val="24"/>
          <w:lang w:eastAsia="ru-RU"/>
        </w:rPr>
        <w:t>1.4.5. Интерфейс</w:t>
      </w:r>
    </w:p>
    <w:bookmarkEnd w:id="21"/>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Взаимодействие с пользователями прикладного решения строится с помощью управляемого интерфейса. Управляемый интерфейс </w:t>
      </w:r>
      <w:r w:rsidRPr="007F037C">
        <w:rPr>
          <w:rFonts w:eastAsia="Times New Roman" w:cs="Times New Roman"/>
          <w:sz w:val="24"/>
          <w:szCs w:val="24"/>
          <w:lang w:eastAsia="ru-RU"/>
        </w:rPr>
        <w:noBreakHyphen/>
        <w:t xml:space="preserve"> это декларативное описание интерфейса прикладного решения. Прикладной разработчик указывает не точные координаты элемента на форме или местоположение команды в меню, а расположение этого элемента относительно других элементов, а также способы выравнивания и группировки элементов на форме или в командных панелях. Прикладное решение, которое использует управляемый интерфейс, будет называться управляемым приложением.</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Декларативность описания интерфейса позволяет использовать одни и те же формы без переделок (или с минимальными переделками) в различных клиентских приложениях и на различных устройствах (персональные компьютеры, мобильные устройства).</w:t>
      </w: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22" w:name="IssOgl2_1.4.6_Обычное_приложение"/>
      <w:r w:rsidRPr="007F037C">
        <w:rPr>
          <w:rFonts w:eastAsia="Times New Roman" w:cs="Times New Roman"/>
          <w:b/>
          <w:bCs/>
          <w:sz w:val="24"/>
          <w:szCs w:val="24"/>
          <w:lang w:eastAsia="ru-RU"/>
        </w:rPr>
        <w:t>1.4.6. Обычное приложение</w:t>
      </w:r>
    </w:p>
    <w:bookmarkEnd w:id="22"/>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Кроме управляемого интерфейса, система «1С: Предприятие» поддерживает работу прикладных решений, использующих обычный интерфейс. Обычный интерфейс предполагает максимально точное (с точностью «до пиксела») размещение элементов на форме. При построении обычного интерфейса необходимо вручную указывать, как будут вести себя элементы формы в случае практически любого изменения размеров формы; а также требует явно указывать, в каком месте меню будет располагаться доступ к той или иной команде прикладного решения.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Прикладное решение, построенное с использованием обычного интерфейса (которое будет называться обычное приложение), может быть использовано только при работе на персональном компьютере. Такое прикладное решение не может быть использовано для получения доступа к информационной базе с использованием веб-</w:t>
      </w:r>
      <w:r w:rsidRPr="007F037C">
        <w:rPr>
          <w:rFonts w:eastAsia="Times New Roman" w:cs="Times New Roman"/>
          <w:sz w:val="24"/>
          <w:szCs w:val="24"/>
          <w:lang w:eastAsia="ru-RU"/>
        </w:rPr>
        <w:lastRenderedPageBreak/>
        <w:t xml:space="preserve">браузеров и мобильных устройств. Для работы с обычным приложением можно использовать только одно клиентское приложение </w:t>
      </w:r>
      <w:r w:rsidRPr="007F037C">
        <w:rPr>
          <w:rFonts w:eastAsia="Times New Roman" w:cs="Times New Roman"/>
          <w:sz w:val="24"/>
          <w:szCs w:val="24"/>
          <w:lang w:eastAsia="ru-RU"/>
        </w:rPr>
        <w:noBreakHyphen/>
        <w:t xml:space="preserve"> толстый клиент.</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Толстый клиент </w:t>
      </w:r>
      <w:r w:rsidRPr="007F037C">
        <w:rPr>
          <w:rFonts w:eastAsia="Times New Roman" w:cs="Times New Roman"/>
          <w:sz w:val="24"/>
          <w:szCs w:val="24"/>
          <w:lang w:eastAsia="ru-RU"/>
        </w:rPr>
        <w:noBreakHyphen/>
        <w:t xml:space="preserve"> это приложение, которое может выполнить практически все действия, запрограммированные в прикладном решении. С точки зрения встроенного языка, толстый клиент позволяет работать со всей номенклатурой объектов конфигурации, не требуя обращения на сервер для обработки этих данных. При работе в клиент-серверном варианте, разница между работой на стороне толстого клиентского приложения и на стороне сервера очень размыта.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Разработка новых прикладных решений, в которых используется обычный интерфейс, настоятельно не рекомендуется. Данная технология поддерживается с целью совместимости с унаследованными прикладными решениями.</w:t>
      </w:r>
    </w:p>
    <w:p w:rsidR="007F037C" w:rsidRPr="007F037C" w:rsidRDefault="007F037C" w:rsidP="007F037C">
      <w:pPr>
        <w:spacing w:line="240" w:lineRule="auto"/>
        <w:ind w:firstLine="426"/>
        <w:outlineLvl w:val="2"/>
        <w:rPr>
          <w:rFonts w:eastAsia="Times New Roman" w:cs="Times New Roman"/>
          <w:b/>
          <w:bCs/>
          <w:sz w:val="24"/>
          <w:szCs w:val="24"/>
          <w:lang w:eastAsia="ru-RU"/>
        </w:rPr>
      </w:pPr>
      <w:bookmarkStart w:id="23" w:name="IssOgl2_1.4.7_Сводная_информация"/>
      <w:r w:rsidRPr="007F037C">
        <w:rPr>
          <w:rFonts w:eastAsia="Times New Roman" w:cs="Times New Roman"/>
          <w:b/>
          <w:bCs/>
          <w:sz w:val="24"/>
          <w:szCs w:val="24"/>
          <w:lang w:eastAsia="ru-RU"/>
        </w:rPr>
        <w:t>1.4.7. Сводная информация</w:t>
      </w:r>
    </w:p>
    <w:bookmarkEnd w:id="23"/>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Резюмируя все вышесказанное, можно следующим образом описать способы доступа к информационной базе в зависимости от используемого интерфейса: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Управляемое приложение: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Файловый и клиент-серверный варианты доступа.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Клиентское приложение может работать под управлением операционных систем: </w:t>
      </w:r>
      <w:proofErr w:type="spellStart"/>
      <w:r w:rsidRPr="007F037C">
        <w:rPr>
          <w:rFonts w:eastAsia="Times New Roman" w:cs="Times New Roman"/>
          <w:sz w:val="24"/>
          <w:szCs w:val="24"/>
          <w:lang w:eastAsia="ru-RU"/>
        </w:rPr>
        <w:t>Windows</w:t>
      </w:r>
      <w:proofErr w:type="spellEnd"/>
      <w:r w:rsidRPr="007F037C">
        <w:rPr>
          <w:rFonts w:eastAsia="Times New Roman" w:cs="Times New Roman"/>
          <w:sz w:val="24"/>
          <w:szCs w:val="24"/>
          <w:lang w:eastAsia="ru-RU"/>
        </w:rPr>
        <w:t xml:space="preserve"> (обычная и мобильная), </w:t>
      </w:r>
      <w:proofErr w:type="spellStart"/>
      <w:r w:rsidRPr="007F037C">
        <w:rPr>
          <w:rFonts w:eastAsia="Times New Roman" w:cs="Times New Roman"/>
          <w:sz w:val="24"/>
          <w:szCs w:val="24"/>
          <w:lang w:eastAsia="ru-RU"/>
        </w:rPr>
        <w:t>Linux</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macOS</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iOS</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Android</w:t>
      </w:r>
      <w:proofErr w:type="spellEnd"/>
      <w:r w:rsidRPr="007F037C">
        <w:rPr>
          <w:rFonts w:eastAsia="Times New Roman" w:cs="Times New Roman"/>
          <w:sz w:val="24"/>
          <w:szCs w:val="24"/>
          <w:lang w:eastAsia="ru-RU"/>
        </w:rPr>
        <w:t>.</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Возможен доступ с использованием веб-сервера с помощью тонкого клиента, веб-клиента и мобильного клиента.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Возможно использование мобильного приложения.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Обычное приложение: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Файловый и клиент-серверный варианты доступа.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 Клиентское приложение может работать под управлением операционных систем: </w:t>
      </w:r>
      <w:proofErr w:type="spellStart"/>
      <w:r w:rsidRPr="007F037C">
        <w:rPr>
          <w:rFonts w:eastAsia="Times New Roman" w:cs="Times New Roman"/>
          <w:sz w:val="24"/>
          <w:szCs w:val="24"/>
          <w:lang w:eastAsia="ru-RU"/>
        </w:rPr>
        <w:t>Windows</w:t>
      </w:r>
      <w:proofErr w:type="spellEnd"/>
      <w:r w:rsidRPr="007F037C">
        <w:rPr>
          <w:rFonts w:eastAsia="Times New Roman" w:cs="Times New Roman"/>
          <w:sz w:val="24"/>
          <w:szCs w:val="24"/>
          <w:lang w:eastAsia="ru-RU"/>
        </w:rPr>
        <w:t xml:space="preserve"> (только обычная), </w:t>
      </w:r>
      <w:proofErr w:type="spellStart"/>
      <w:r w:rsidRPr="007F037C">
        <w:rPr>
          <w:rFonts w:eastAsia="Times New Roman" w:cs="Times New Roman"/>
          <w:sz w:val="24"/>
          <w:szCs w:val="24"/>
          <w:lang w:eastAsia="ru-RU"/>
        </w:rPr>
        <w:t>Linux</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macOS</w:t>
      </w:r>
      <w:proofErr w:type="spellEnd"/>
      <w:r w:rsidRPr="007F037C">
        <w:rPr>
          <w:rFonts w:eastAsia="Times New Roman" w:cs="Times New Roman"/>
          <w:sz w:val="24"/>
          <w:szCs w:val="24"/>
          <w:lang w:eastAsia="ru-RU"/>
        </w:rPr>
        <w:t>.</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Невозможен доступ с использованием веб-сервера.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Невозможно использование мобильного приложения.</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Также хочется отметить, что для разработки современных прикладных решений с максимальным временем жизни рекомендуется использование управляемого интерфейса. Прикладные решения, использующие управляемый интерфейс, позволяют строить гибкие решения, которые работают на максимальном количестве поддерживаемых платформ и операционных систем. Использование приложений с обычным интерфейсом, а также доступ к прикладному решению с помощью толстого клиента настоятельно не рекомендуется. Эти возможности поддерживаются для обеспечения совместимости с ранее реализованными прикладными решениями.</w:t>
      </w:r>
    </w:p>
    <w:p w:rsidR="007F037C" w:rsidRPr="007F037C" w:rsidRDefault="007F037C" w:rsidP="007F037C">
      <w:pPr>
        <w:spacing w:line="240" w:lineRule="auto"/>
        <w:ind w:firstLine="426"/>
        <w:outlineLvl w:val="1"/>
        <w:rPr>
          <w:rFonts w:eastAsia="Times New Roman" w:cs="Times New Roman"/>
          <w:b/>
          <w:bCs/>
          <w:sz w:val="24"/>
          <w:szCs w:val="24"/>
          <w:lang w:eastAsia="ru-RU"/>
        </w:rPr>
      </w:pPr>
      <w:bookmarkStart w:id="24" w:name="IssOgl1_1.5_Технологические_средства_раз"/>
      <w:r w:rsidRPr="007F037C">
        <w:rPr>
          <w:rFonts w:eastAsia="Times New Roman" w:cs="Times New Roman"/>
          <w:b/>
          <w:bCs/>
          <w:sz w:val="24"/>
          <w:szCs w:val="24"/>
          <w:lang w:eastAsia="ru-RU"/>
        </w:rPr>
        <w:t>1.5. Технологические средства разработки</w:t>
      </w:r>
    </w:p>
    <w:bookmarkEnd w:id="24"/>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Для описания специфических алгоритмов обработки информации и создания интерфейса, ориентированного на удобное представление описанных в конфигурации данных, в системе «1С: Предприятие» используются несколько технологических механизмов.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Встроенный программный язык. Необходимость наличия встроенного языка определена концепцией </w:t>
      </w:r>
      <w:proofErr w:type="spellStart"/>
      <w:r w:rsidRPr="007F037C">
        <w:rPr>
          <w:rFonts w:eastAsia="Times New Roman" w:cs="Times New Roman"/>
          <w:sz w:val="24"/>
          <w:szCs w:val="24"/>
          <w:lang w:eastAsia="ru-RU"/>
        </w:rPr>
        <w:t>настраиваемости</w:t>
      </w:r>
      <w:proofErr w:type="spellEnd"/>
      <w:r w:rsidRPr="007F037C">
        <w:rPr>
          <w:rFonts w:eastAsia="Times New Roman" w:cs="Times New Roman"/>
          <w:sz w:val="24"/>
          <w:szCs w:val="24"/>
          <w:lang w:eastAsia="ru-RU"/>
        </w:rPr>
        <w:t xml:space="preserve"> системы. Синтаксис встроенного языка вполне отвечает стандартам высокоуровневых языков.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Язык является предметно-ориентированным. Он поддерживает специализированные типы данных предметной области, определяемые конфигурацией системы. Работа с этими типами данных в языке организована с использованием объектной техники. Язык ориентирован на пользователей различной квалификации. В частности, его отличает мягкая типизация данных, обеспечивающая быстрое написание программных модулей, и жесткий контроль синтаксических конструкций, уменьшающий вероятность ошибок.</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Так как система сочетает в себе визуальные и языковые средства конфигурирования, использование встроенного языка в системе имеет событийно-</w:t>
      </w:r>
      <w:r w:rsidRPr="007F037C">
        <w:rPr>
          <w:rFonts w:eastAsia="Times New Roman" w:cs="Times New Roman"/>
          <w:sz w:val="24"/>
          <w:szCs w:val="24"/>
          <w:lang w:eastAsia="ru-RU"/>
        </w:rPr>
        <w:lastRenderedPageBreak/>
        <w:t>зависимую ориентацию, то есть языковые модули используются в конкретных местах для отработки отдельных алгоритмов, настраиваемых в процессе конфигурации. Так, например, для документа можно описать алгоритм автоматического заполнения реквизитов при вводе нового документа. Данная процедура будет вызвана системой в нужный момент.</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Механизм запросов. Для получения произвольных отчетов сложной структуры в системе предусмотрен предметно-ориентированный механизм запросов. Данное средство опирается на существующую условно-переменную структуру информационной базы системы, что позволяет сравнительно просто описывать достаточно сложные запросы.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Встроенный текстовый редактор используется для создания программных модулей на встроенном языке и для редактирования документов в текстовом виде.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Одной из особенностей редактора является возможность контекстного выделения цветом синтаксических конструкций встроенного языка, а также группировка различных синтаксических конструкций.</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При наборе текстов на встроенном языке удобно пользоваться контекстной подсказкой и шаблонами.</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Благодаря тому, что встроенный язык системы имеет мощные средства манипулирования текстами, текстовый формат может быть успешно использован для обмена с другими системами самой различной информацией.</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Встроенный редактор форм. Работа с настраиваемыми структурами данных и работа в интерфейсе операционной системы </w:t>
      </w:r>
      <w:proofErr w:type="spellStart"/>
      <w:r w:rsidRPr="007F037C">
        <w:rPr>
          <w:rFonts w:eastAsia="Times New Roman" w:cs="Times New Roman"/>
          <w:sz w:val="24"/>
          <w:szCs w:val="24"/>
          <w:lang w:eastAsia="ru-RU"/>
        </w:rPr>
        <w:t>Microsoft</w:t>
      </w:r>
      <w:proofErr w:type="spellEnd"/>
      <w:r w:rsidRPr="007F037C">
        <w:rPr>
          <w:rFonts w:eastAsia="Times New Roman" w:cs="Times New Roman"/>
          <w:sz w:val="24"/>
          <w:szCs w:val="24"/>
          <w:lang w:eastAsia="ru-RU"/>
        </w:rPr>
        <w:t xml:space="preserve"> </w:t>
      </w:r>
      <w:proofErr w:type="spellStart"/>
      <w:r w:rsidRPr="007F037C">
        <w:rPr>
          <w:rFonts w:eastAsia="Times New Roman" w:cs="Times New Roman"/>
          <w:sz w:val="24"/>
          <w:szCs w:val="24"/>
          <w:lang w:eastAsia="ru-RU"/>
        </w:rPr>
        <w:t>Windows</w:t>
      </w:r>
      <w:proofErr w:type="spellEnd"/>
      <w:r w:rsidRPr="007F037C">
        <w:rPr>
          <w:rFonts w:eastAsia="Times New Roman" w:cs="Times New Roman"/>
          <w:sz w:val="24"/>
          <w:szCs w:val="24"/>
          <w:lang w:eastAsia="ru-RU"/>
        </w:rPr>
        <w:t xml:space="preserve"> вызывает необходимость произвольной настройки форм для ввода и редактирования информации. Для этого в системе «1С: Предприятие» существует встроенный редактор форм.</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Редактор позволяет оформить большинство окон, которые используются в системе для ввода и просмотра предметной информации (формы документов, справочников, настройки отчетов).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Встроенный редактор табличных документов. Для всех выходных документов (первичных документов и отчетов) в системе предусмотрен единый формат </w:t>
      </w:r>
      <w:r w:rsidRPr="007F037C">
        <w:rPr>
          <w:rFonts w:eastAsia="Times New Roman" w:cs="Times New Roman"/>
          <w:sz w:val="24"/>
          <w:szCs w:val="24"/>
          <w:lang w:eastAsia="ru-RU"/>
        </w:rPr>
        <w:noBreakHyphen/>
        <w:t xml:space="preserve"> </w:t>
      </w:r>
      <w:proofErr w:type="spellStart"/>
      <w:r w:rsidRPr="007F037C">
        <w:rPr>
          <w:rFonts w:eastAsia="Times New Roman" w:cs="Times New Roman"/>
          <w:sz w:val="24"/>
          <w:szCs w:val="24"/>
          <w:lang w:eastAsia="ru-RU"/>
        </w:rPr>
        <w:t>формат</w:t>
      </w:r>
      <w:proofErr w:type="spellEnd"/>
      <w:r w:rsidRPr="007F037C">
        <w:rPr>
          <w:rFonts w:eastAsia="Times New Roman" w:cs="Times New Roman"/>
          <w:sz w:val="24"/>
          <w:szCs w:val="24"/>
          <w:lang w:eastAsia="ru-RU"/>
        </w:rPr>
        <w:t xml:space="preserve"> табличных документов.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Редактор табличных документов </w:t>
      </w:r>
      <w:r w:rsidRPr="007F037C">
        <w:rPr>
          <w:rFonts w:eastAsia="Times New Roman" w:cs="Times New Roman"/>
          <w:sz w:val="24"/>
          <w:szCs w:val="24"/>
          <w:lang w:eastAsia="ru-RU"/>
        </w:rPr>
        <w:noBreakHyphen/>
        <w:t xml:space="preserve"> это мощное средство, сочетающее в себе оформительские возможности табличной структуры и векторной графики. Он может быть использован как для создания небольших документов с очень сложной структурой линий (типа платежного поручения), так и для объемных ведомостей, журналов и других подобных документов.</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Редактор табличных документов предоставляет пользователям богатый набор оформительских возможностей (шрифты, цвета, линии, узоры). Имеется возможность вывода информации в графическом виде (диаграммы).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Одной из главных особенностей редактора табличных документов является ориентация на формирование отчетов при помощи встроенного языка системы «1С: Предприятие». Гибкое построение отчетов с его помощью становится возможным благодаря наличию механизма манипулирования именованными областями документа. Редактор табличных документов позволяет манипулировать не только горизонтальными, но и вертикальными областями, что делает возможным создание отчетов, масштабируемых не только в высоту, но и в ширину. Сочетание возможностей редактора с таким объектом, как система компоновки данных, позволяет создавать универсальные отчеты, которые дают возможность обрабатывать и представлять информацию в различных разрезах и различной детализации без дополнительного вмешательства разработчика.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С другой стороны, табличный документ может выступать в качестве элемента управления формы и таким образом использоваться для ввода данных.</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lastRenderedPageBreak/>
        <w:t>Встроенный редактор картинок. Редактор позволяет создавать картинки произвольных размеров для использования их в качестве пиктограмм панели инструментов, картинок кнопок и других оформительских целей.</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Встроенный редактор HTML-документов. Редактор позволяет создавать пользовательские описания и имеет большие оформительские возможности (механизм гиперссылок, использование стилей, размещение картинок и т. д.).</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 xml:space="preserve">Конструкторы </w:t>
      </w:r>
      <w:r w:rsidRPr="007F037C">
        <w:rPr>
          <w:rFonts w:eastAsia="Times New Roman" w:cs="Times New Roman"/>
          <w:sz w:val="24"/>
          <w:szCs w:val="24"/>
          <w:lang w:eastAsia="ru-RU"/>
        </w:rPr>
        <w:noBreakHyphen/>
        <w:t xml:space="preserve"> вспомогательные инструменты, облегчающие разработку стандартных элементов системы «1С: Предприятие». В системе имеются, например, конструкторы форм констант, справочников, документов, журналов документов, отчетов и других объектов, конструкторы печатных форм, конструкторы движений регистров и другие.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С помощью конструкторов производится не только формирование визуальных составляющих этих объектов, но и в некоторых случаях (ввод на основании, печать, выходная форма и др.) формируются программные модули.</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Система настройки пользовательского интерфейса. Для того чтобы интерфейс конкретной конфигурации системы полностью отражал настроенные структуры данных и алгоритмы, в системе «1С: Предприятие», помимо редактора диалоговых форм и табличных документов, предусмотрена возможность настройки командного интерфейса системы.</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При этом командный интерфейс автоматически учитывает права доступа пользователя, который вошел в систему. При этом пользователю будут показаны только те объекты системы, доступ к которым пользователю разрешен.</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Подсистемы. Конфигуратор позволяет на этапе проектирования в рамках одной конфигурации выделить различные подсистемы (например, торговый учет и исследовательский комплекс). Для каждой подсистемы можно указать объекты конфигурации, которые в нее входят. Допускается указывать принадлежность одного объекта к нескольким подсистемам. Фактически подсистемы определяют основные разделы конфигурации, с которыми будет работать пользователь. В связи с тем, что структура подсистем определяет интерфейс конфигурации, следует уделять вопросам проектирования подсистем (и их иерархии) особое внимание.</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Система настройки прав доступа (роли). Данная система позволяет описывать наборы прав, соответствующие должностям пользователей или виду деятельности. Структура прав определяется конкретной конфигурацией системы. Например, могут быть введены такие наборы прав, как Главный бухгалтер, Кладовщик, Менеджер, Начальник отдела.</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Кроме того, для объектов, хранящихся в базе данных (справочник, документы, регистры и т. д.), могут быть определены права доступа к отдельным полям и записям.</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Сам список пользователей создается уже для конкретной организации. Каждому пользователю назначается одна или несколько ролей, основной интерфейс и язык, используемые при работе с программой.</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Отладчик. Для удобства разработки конфигурации в системе предусмотрен отладчик. Отладчик позволяет прослеживать исполнение программных модулей конфигурации, замерять сравнительное время исполнения, просматривать содержимое переменных.</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Хранилище конфигураций. Для групповой разработки конфигурации разработчики используют механизм хранилища конфигурации. Он позволяет распределять права доступа по модификации объекта конфигурации и производить необходимые изменения одновременно, а не последовательно.</w:t>
      </w:r>
    </w:p>
    <w:p w:rsidR="007F037C" w:rsidRPr="007F037C" w:rsidRDefault="007F037C" w:rsidP="007F037C">
      <w:pPr>
        <w:spacing w:line="240" w:lineRule="auto"/>
        <w:ind w:firstLine="426"/>
        <w:rPr>
          <w:rFonts w:eastAsia="Times New Roman" w:cs="Times New Roman"/>
          <w:sz w:val="24"/>
          <w:szCs w:val="24"/>
          <w:lang w:eastAsia="ru-RU"/>
        </w:rPr>
      </w:pPr>
      <w:r w:rsidRPr="007F037C">
        <w:rPr>
          <w:rFonts w:eastAsia="Times New Roman" w:cs="Times New Roman"/>
          <w:sz w:val="24"/>
          <w:szCs w:val="24"/>
          <w:lang w:eastAsia="ru-RU"/>
        </w:rPr>
        <w:t>Поддержка конфигураций. Для удобства проведения обновлений конфигураций предусмотрен механизм формирования разработчиками типовых конфигураций файлов поставки и комплектов поставки (включают программу установки), а также механизм обновления типовых конфигураций, находящихся на поддержке.</w:t>
      </w:r>
      <w:bookmarkStart w:id="25" w:name="_GoBack"/>
      <w:bookmarkEnd w:id="25"/>
    </w:p>
    <w:sectPr w:rsidR="007F037C" w:rsidRPr="007F03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Noto Serif CJK SC">
    <w:altName w:val="Times New Roman"/>
    <w:charset w:val="00"/>
    <w:family w:val="auto"/>
    <w:pitch w:val="variable"/>
  </w:font>
  <w:font w:name="Lohit Devanagari">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52EC7"/>
    <w:multiLevelType w:val="hybridMultilevel"/>
    <w:tmpl w:val="746A7E5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9E2F26"/>
    <w:multiLevelType w:val="hybridMultilevel"/>
    <w:tmpl w:val="E2A0AA5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476D64EE"/>
    <w:multiLevelType w:val="hybridMultilevel"/>
    <w:tmpl w:val="75CEF90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524614E4"/>
    <w:multiLevelType w:val="hybridMultilevel"/>
    <w:tmpl w:val="E3306C5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590B43EB"/>
    <w:multiLevelType w:val="hybridMultilevel"/>
    <w:tmpl w:val="91FAC9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6F822BF8"/>
    <w:multiLevelType w:val="hybridMultilevel"/>
    <w:tmpl w:val="E676CA8C"/>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6">
    <w:nsid w:val="70C2198C"/>
    <w:multiLevelType w:val="hybridMultilevel"/>
    <w:tmpl w:val="AF3E6E6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785228EA"/>
    <w:multiLevelType w:val="hybridMultilevel"/>
    <w:tmpl w:val="4FFE4E7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793E15A0"/>
    <w:multiLevelType w:val="hybridMultilevel"/>
    <w:tmpl w:val="BCBE604A"/>
    <w:lvl w:ilvl="0" w:tplc="F5D457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5"/>
  </w:num>
  <w:num w:numId="5">
    <w:abstractNumId w:val="7"/>
  </w:num>
  <w:num w:numId="6">
    <w:abstractNumId w:val="3"/>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E1F"/>
    <w:rsid w:val="000E3BBC"/>
    <w:rsid w:val="00115A1A"/>
    <w:rsid w:val="001240F6"/>
    <w:rsid w:val="001B36EB"/>
    <w:rsid w:val="0023151A"/>
    <w:rsid w:val="00282B06"/>
    <w:rsid w:val="002D62C9"/>
    <w:rsid w:val="00367C17"/>
    <w:rsid w:val="003E4CFC"/>
    <w:rsid w:val="003F281D"/>
    <w:rsid w:val="004446C5"/>
    <w:rsid w:val="004F2558"/>
    <w:rsid w:val="00520A3C"/>
    <w:rsid w:val="00596EA8"/>
    <w:rsid w:val="005C2D82"/>
    <w:rsid w:val="006601CD"/>
    <w:rsid w:val="00690B72"/>
    <w:rsid w:val="0079117C"/>
    <w:rsid w:val="007F037C"/>
    <w:rsid w:val="007F7D92"/>
    <w:rsid w:val="00810B51"/>
    <w:rsid w:val="00845E2A"/>
    <w:rsid w:val="008A7E6A"/>
    <w:rsid w:val="008B0F21"/>
    <w:rsid w:val="008B657A"/>
    <w:rsid w:val="008F7F9D"/>
    <w:rsid w:val="00921B1F"/>
    <w:rsid w:val="00945EC9"/>
    <w:rsid w:val="009E7E68"/>
    <w:rsid w:val="00B447F7"/>
    <w:rsid w:val="00B847FB"/>
    <w:rsid w:val="00BA6A4E"/>
    <w:rsid w:val="00BC0744"/>
    <w:rsid w:val="00C4424C"/>
    <w:rsid w:val="00C66748"/>
    <w:rsid w:val="00C71B8D"/>
    <w:rsid w:val="00DC7B74"/>
    <w:rsid w:val="00FB5E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37C"/>
    <w:pPr>
      <w:spacing w:after="0" w:line="360" w:lineRule="auto"/>
      <w:ind w:left="397"/>
      <w:jc w:val="both"/>
    </w:pPr>
    <w:rPr>
      <w:rFonts w:ascii="Times New Roman" w:hAnsi="Times New Roman"/>
      <w:sz w:val="28"/>
    </w:rPr>
  </w:style>
  <w:style w:type="paragraph" w:styleId="1">
    <w:name w:val="heading 1"/>
    <w:basedOn w:val="a"/>
    <w:next w:val="a"/>
    <w:link w:val="10"/>
    <w:uiPriority w:val="9"/>
    <w:qFormat/>
    <w:rsid w:val="00C66748"/>
    <w:pPr>
      <w:keepNext/>
      <w:keepLines/>
      <w:spacing w:line="240" w:lineRule="auto"/>
      <w:jc w:val="left"/>
      <w:outlineLvl w:val="0"/>
    </w:pPr>
    <w:rPr>
      <w:rFonts w:eastAsiaTheme="majorEastAsia" w:cstheme="majorBidi"/>
      <w:b/>
      <w:bCs/>
      <w:szCs w:val="28"/>
    </w:rPr>
  </w:style>
  <w:style w:type="paragraph" w:styleId="4">
    <w:name w:val="heading 4"/>
    <w:basedOn w:val="a"/>
    <w:next w:val="a"/>
    <w:link w:val="40"/>
    <w:uiPriority w:val="9"/>
    <w:unhideWhenUsed/>
    <w:qFormat/>
    <w:rsid w:val="00520A3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6748"/>
    <w:rPr>
      <w:rFonts w:ascii="Times New Roman" w:eastAsiaTheme="majorEastAsia" w:hAnsi="Times New Roman" w:cstheme="majorBidi"/>
      <w:b/>
      <w:bCs/>
      <w:sz w:val="28"/>
      <w:szCs w:val="28"/>
      <w:lang w:eastAsia="ru-RU"/>
    </w:rPr>
  </w:style>
  <w:style w:type="table" w:styleId="a3">
    <w:name w:val="Table Grid"/>
    <w:basedOn w:val="a1"/>
    <w:uiPriority w:val="39"/>
    <w:rsid w:val="009E7E68"/>
    <w:pPr>
      <w:spacing w:after="0" w:line="240" w:lineRule="auto"/>
    </w:pPr>
    <w:rPr>
      <w:rFonts w:ascii="Times New Roman" w:hAnsi="Times New Roman"/>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center"/>
      </w:pPr>
      <w:rPr>
        <w:rFonts w:ascii="Times New Roman" w:hAnsi="Times New Roman"/>
        <w:sz w:val="24"/>
      </w:rPr>
    </w:tblStylePr>
  </w:style>
  <w:style w:type="paragraph" w:styleId="a4">
    <w:name w:val="List Paragraph"/>
    <w:basedOn w:val="a"/>
    <w:uiPriority w:val="34"/>
    <w:qFormat/>
    <w:rsid w:val="00C71B8D"/>
    <w:pPr>
      <w:contextualSpacing/>
    </w:pPr>
  </w:style>
  <w:style w:type="paragraph" w:styleId="a5">
    <w:name w:val="caption"/>
    <w:basedOn w:val="a"/>
    <w:next w:val="a"/>
    <w:autoRedefine/>
    <w:uiPriority w:val="35"/>
    <w:unhideWhenUsed/>
    <w:qFormat/>
    <w:rsid w:val="008B657A"/>
    <w:pPr>
      <w:ind w:left="0"/>
      <w:jc w:val="center"/>
    </w:pPr>
    <w:rPr>
      <w:b/>
      <w:bCs/>
      <w:szCs w:val="18"/>
    </w:rPr>
  </w:style>
  <w:style w:type="paragraph" w:styleId="a6">
    <w:name w:val="Balloon Text"/>
    <w:basedOn w:val="a"/>
    <w:link w:val="a7"/>
    <w:uiPriority w:val="99"/>
    <w:semiHidden/>
    <w:unhideWhenUsed/>
    <w:rsid w:val="00B447F7"/>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B447F7"/>
    <w:rPr>
      <w:rFonts w:ascii="Tahoma" w:hAnsi="Tahoma" w:cs="Tahoma"/>
      <w:sz w:val="16"/>
      <w:szCs w:val="16"/>
    </w:rPr>
  </w:style>
  <w:style w:type="character" w:customStyle="1" w:styleId="40">
    <w:name w:val="Заголовок 4 Знак"/>
    <w:basedOn w:val="a0"/>
    <w:link w:val="4"/>
    <w:uiPriority w:val="9"/>
    <w:rsid w:val="00520A3C"/>
    <w:rPr>
      <w:rFonts w:asciiTheme="majorHAnsi" w:eastAsiaTheme="majorEastAsia" w:hAnsiTheme="majorHAnsi" w:cstheme="majorBidi"/>
      <w:b/>
      <w:bCs/>
      <w:i/>
      <w:iCs/>
      <w:color w:val="4F81BD" w:themeColor="accent1"/>
      <w:sz w:val="28"/>
    </w:rPr>
  </w:style>
  <w:style w:type="paragraph" w:styleId="a8">
    <w:name w:val="Normal (Web)"/>
    <w:basedOn w:val="a"/>
    <w:uiPriority w:val="99"/>
    <w:semiHidden/>
    <w:unhideWhenUsed/>
    <w:rsid w:val="00520A3C"/>
    <w:pPr>
      <w:spacing w:before="100" w:beforeAutospacing="1" w:after="100" w:afterAutospacing="1" w:line="240" w:lineRule="auto"/>
      <w:ind w:left="0"/>
      <w:jc w:val="left"/>
    </w:pPr>
    <w:rPr>
      <w:rFonts w:eastAsia="Times New Roman" w:cs="Times New Roman"/>
      <w:sz w:val="24"/>
      <w:szCs w:val="24"/>
      <w:lang w:eastAsia="ru-RU"/>
    </w:rPr>
  </w:style>
  <w:style w:type="paragraph" w:customStyle="1" w:styleId="Standard">
    <w:name w:val="Standard"/>
    <w:rsid w:val="003F281D"/>
    <w:pPr>
      <w:suppressAutoHyphens/>
      <w:autoSpaceDN w:val="0"/>
      <w:spacing w:after="0" w:line="240" w:lineRule="auto"/>
    </w:pPr>
    <w:rPr>
      <w:rFonts w:ascii="Liberation Serif" w:eastAsia="Noto Serif CJK SC" w:hAnsi="Liberation Serif" w:cs="Lohit Devanagari"/>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37C"/>
    <w:pPr>
      <w:spacing w:after="0" w:line="360" w:lineRule="auto"/>
      <w:ind w:left="397"/>
      <w:jc w:val="both"/>
    </w:pPr>
    <w:rPr>
      <w:rFonts w:ascii="Times New Roman" w:hAnsi="Times New Roman"/>
      <w:sz w:val="28"/>
    </w:rPr>
  </w:style>
  <w:style w:type="paragraph" w:styleId="1">
    <w:name w:val="heading 1"/>
    <w:basedOn w:val="a"/>
    <w:next w:val="a"/>
    <w:link w:val="10"/>
    <w:uiPriority w:val="9"/>
    <w:qFormat/>
    <w:rsid w:val="00C66748"/>
    <w:pPr>
      <w:keepNext/>
      <w:keepLines/>
      <w:spacing w:line="240" w:lineRule="auto"/>
      <w:jc w:val="left"/>
      <w:outlineLvl w:val="0"/>
    </w:pPr>
    <w:rPr>
      <w:rFonts w:eastAsiaTheme="majorEastAsia" w:cstheme="majorBidi"/>
      <w:b/>
      <w:bCs/>
      <w:szCs w:val="28"/>
    </w:rPr>
  </w:style>
  <w:style w:type="paragraph" w:styleId="4">
    <w:name w:val="heading 4"/>
    <w:basedOn w:val="a"/>
    <w:next w:val="a"/>
    <w:link w:val="40"/>
    <w:uiPriority w:val="9"/>
    <w:unhideWhenUsed/>
    <w:qFormat/>
    <w:rsid w:val="00520A3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6748"/>
    <w:rPr>
      <w:rFonts w:ascii="Times New Roman" w:eastAsiaTheme="majorEastAsia" w:hAnsi="Times New Roman" w:cstheme="majorBidi"/>
      <w:b/>
      <w:bCs/>
      <w:sz w:val="28"/>
      <w:szCs w:val="28"/>
      <w:lang w:eastAsia="ru-RU"/>
    </w:rPr>
  </w:style>
  <w:style w:type="table" w:styleId="a3">
    <w:name w:val="Table Grid"/>
    <w:basedOn w:val="a1"/>
    <w:uiPriority w:val="39"/>
    <w:rsid w:val="009E7E68"/>
    <w:pPr>
      <w:spacing w:after="0" w:line="240" w:lineRule="auto"/>
    </w:pPr>
    <w:rPr>
      <w:rFonts w:ascii="Times New Roman" w:hAnsi="Times New Roman"/>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center"/>
      </w:pPr>
      <w:rPr>
        <w:rFonts w:ascii="Times New Roman" w:hAnsi="Times New Roman"/>
        <w:sz w:val="24"/>
      </w:rPr>
    </w:tblStylePr>
  </w:style>
  <w:style w:type="paragraph" w:styleId="a4">
    <w:name w:val="List Paragraph"/>
    <w:basedOn w:val="a"/>
    <w:uiPriority w:val="34"/>
    <w:qFormat/>
    <w:rsid w:val="00C71B8D"/>
    <w:pPr>
      <w:contextualSpacing/>
    </w:pPr>
  </w:style>
  <w:style w:type="paragraph" w:styleId="a5">
    <w:name w:val="caption"/>
    <w:basedOn w:val="a"/>
    <w:next w:val="a"/>
    <w:autoRedefine/>
    <w:uiPriority w:val="35"/>
    <w:unhideWhenUsed/>
    <w:qFormat/>
    <w:rsid w:val="008B657A"/>
    <w:pPr>
      <w:ind w:left="0"/>
      <w:jc w:val="center"/>
    </w:pPr>
    <w:rPr>
      <w:b/>
      <w:bCs/>
      <w:szCs w:val="18"/>
    </w:rPr>
  </w:style>
  <w:style w:type="paragraph" w:styleId="a6">
    <w:name w:val="Balloon Text"/>
    <w:basedOn w:val="a"/>
    <w:link w:val="a7"/>
    <w:uiPriority w:val="99"/>
    <w:semiHidden/>
    <w:unhideWhenUsed/>
    <w:rsid w:val="00B447F7"/>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B447F7"/>
    <w:rPr>
      <w:rFonts w:ascii="Tahoma" w:hAnsi="Tahoma" w:cs="Tahoma"/>
      <w:sz w:val="16"/>
      <w:szCs w:val="16"/>
    </w:rPr>
  </w:style>
  <w:style w:type="character" w:customStyle="1" w:styleId="40">
    <w:name w:val="Заголовок 4 Знак"/>
    <w:basedOn w:val="a0"/>
    <w:link w:val="4"/>
    <w:uiPriority w:val="9"/>
    <w:rsid w:val="00520A3C"/>
    <w:rPr>
      <w:rFonts w:asciiTheme="majorHAnsi" w:eastAsiaTheme="majorEastAsia" w:hAnsiTheme="majorHAnsi" w:cstheme="majorBidi"/>
      <w:b/>
      <w:bCs/>
      <w:i/>
      <w:iCs/>
      <w:color w:val="4F81BD" w:themeColor="accent1"/>
      <w:sz w:val="28"/>
    </w:rPr>
  </w:style>
  <w:style w:type="paragraph" w:styleId="a8">
    <w:name w:val="Normal (Web)"/>
    <w:basedOn w:val="a"/>
    <w:uiPriority w:val="99"/>
    <w:semiHidden/>
    <w:unhideWhenUsed/>
    <w:rsid w:val="00520A3C"/>
    <w:pPr>
      <w:spacing w:before="100" w:beforeAutospacing="1" w:after="100" w:afterAutospacing="1" w:line="240" w:lineRule="auto"/>
      <w:ind w:left="0"/>
      <w:jc w:val="left"/>
    </w:pPr>
    <w:rPr>
      <w:rFonts w:eastAsia="Times New Roman" w:cs="Times New Roman"/>
      <w:sz w:val="24"/>
      <w:szCs w:val="24"/>
      <w:lang w:eastAsia="ru-RU"/>
    </w:rPr>
  </w:style>
  <w:style w:type="paragraph" w:customStyle="1" w:styleId="Standard">
    <w:name w:val="Standard"/>
    <w:rsid w:val="003F281D"/>
    <w:pPr>
      <w:suppressAutoHyphens/>
      <w:autoSpaceDN w:val="0"/>
      <w:spacing w:after="0" w:line="240" w:lineRule="auto"/>
    </w:pPr>
    <w:rPr>
      <w:rFonts w:ascii="Liberation Serif" w:eastAsia="Noto Serif CJK SC" w:hAnsi="Liberation Serif" w:cs="Lohit Devanagari"/>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3588">
      <w:bodyDiv w:val="1"/>
      <w:marLeft w:val="0"/>
      <w:marRight w:val="0"/>
      <w:marTop w:val="0"/>
      <w:marBottom w:val="0"/>
      <w:divBdr>
        <w:top w:val="none" w:sz="0" w:space="0" w:color="auto"/>
        <w:left w:val="none" w:sz="0" w:space="0" w:color="auto"/>
        <w:bottom w:val="none" w:sz="0" w:space="0" w:color="auto"/>
        <w:right w:val="none" w:sz="0" w:space="0" w:color="auto"/>
      </w:divBdr>
    </w:div>
    <w:div w:id="208537283">
      <w:bodyDiv w:val="1"/>
      <w:marLeft w:val="0"/>
      <w:marRight w:val="0"/>
      <w:marTop w:val="0"/>
      <w:marBottom w:val="0"/>
      <w:divBdr>
        <w:top w:val="none" w:sz="0" w:space="0" w:color="auto"/>
        <w:left w:val="none" w:sz="0" w:space="0" w:color="auto"/>
        <w:bottom w:val="none" w:sz="0" w:space="0" w:color="auto"/>
        <w:right w:val="none" w:sz="0" w:space="0" w:color="auto"/>
      </w:divBdr>
    </w:div>
    <w:div w:id="447091350">
      <w:bodyDiv w:val="1"/>
      <w:marLeft w:val="0"/>
      <w:marRight w:val="0"/>
      <w:marTop w:val="0"/>
      <w:marBottom w:val="0"/>
      <w:divBdr>
        <w:top w:val="none" w:sz="0" w:space="0" w:color="auto"/>
        <w:left w:val="none" w:sz="0" w:space="0" w:color="auto"/>
        <w:bottom w:val="none" w:sz="0" w:space="0" w:color="auto"/>
        <w:right w:val="none" w:sz="0" w:space="0" w:color="auto"/>
      </w:divBdr>
    </w:div>
    <w:div w:id="758715904">
      <w:bodyDiv w:val="1"/>
      <w:marLeft w:val="0"/>
      <w:marRight w:val="0"/>
      <w:marTop w:val="0"/>
      <w:marBottom w:val="0"/>
      <w:divBdr>
        <w:top w:val="none" w:sz="0" w:space="0" w:color="auto"/>
        <w:left w:val="none" w:sz="0" w:space="0" w:color="auto"/>
        <w:bottom w:val="none" w:sz="0" w:space="0" w:color="auto"/>
        <w:right w:val="none" w:sz="0" w:space="0" w:color="auto"/>
      </w:divBdr>
    </w:div>
    <w:div w:id="762917429">
      <w:bodyDiv w:val="1"/>
      <w:marLeft w:val="0"/>
      <w:marRight w:val="0"/>
      <w:marTop w:val="0"/>
      <w:marBottom w:val="0"/>
      <w:divBdr>
        <w:top w:val="none" w:sz="0" w:space="0" w:color="auto"/>
        <w:left w:val="none" w:sz="0" w:space="0" w:color="auto"/>
        <w:bottom w:val="none" w:sz="0" w:space="0" w:color="auto"/>
        <w:right w:val="none" w:sz="0" w:space="0" w:color="auto"/>
      </w:divBdr>
    </w:div>
    <w:div w:id="880677437">
      <w:bodyDiv w:val="1"/>
      <w:marLeft w:val="0"/>
      <w:marRight w:val="0"/>
      <w:marTop w:val="0"/>
      <w:marBottom w:val="0"/>
      <w:divBdr>
        <w:top w:val="none" w:sz="0" w:space="0" w:color="auto"/>
        <w:left w:val="none" w:sz="0" w:space="0" w:color="auto"/>
        <w:bottom w:val="none" w:sz="0" w:space="0" w:color="auto"/>
        <w:right w:val="none" w:sz="0" w:space="0" w:color="auto"/>
      </w:divBdr>
    </w:div>
    <w:div w:id="891306337">
      <w:bodyDiv w:val="1"/>
      <w:marLeft w:val="0"/>
      <w:marRight w:val="0"/>
      <w:marTop w:val="0"/>
      <w:marBottom w:val="0"/>
      <w:divBdr>
        <w:top w:val="none" w:sz="0" w:space="0" w:color="auto"/>
        <w:left w:val="none" w:sz="0" w:space="0" w:color="auto"/>
        <w:bottom w:val="none" w:sz="0" w:space="0" w:color="auto"/>
        <w:right w:val="none" w:sz="0" w:space="0" w:color="auto"/>
      </w:divBdr>
    </w:div>
    <w:div w:id="923151858">
      <w:bodyDiv w:val="1"/>
      <w:marLeft w:val="0"/>
      <w:marRight w:val="0"/>
      <w:marTop w:val="0"/>
      <w:marBottom w:val="0"/>
      <w:divBdr>
        <w:top w:val="none" w:sz="0" w:space="0" w:color="auto"/>
        <w:left w:val="none" w:sz="0" w:space="0" w:color="auto"/>
        <w:bottom w:val="none" w:sz="0" w:space="0" w:color="auto"/>
        <w:right w:val="none" w:sz="0" w:space="0" w:color="auto"/>
      </w:divBdr>
    </w:div>
    <w:div w:id="984358631">
      <w:bodyDiv w:val="1"/>
      <w:marLeft w:val="0"/>
      <w:marRight w:val="0"/>
      <w:marTop w:val="0"/>
      <w:marBottom w:val="0"/>
      <w:divBdr>
        <w:top w:val="none" w:sz="0" w:space="0" w:color="auto"/>
        <w:left w:val="none" w:sz="0" w:space="0" w:color="auto"/>
        <w:bottom w:val="none" w:sz="0" w:space="0" w:color="auto"/>
        <w:right w:val="none" w:sz="0" w:space="0" w:color="auto"/>
      </w:divBdr>
    </w:div>
    <w:div w:id="1027215116">
      <w:bodyDiv w:val="1"/>
      <w:marLeft w:val="0"/>
      <w:marRight w:val="0"/>
      <w:marTop w:val="0"/>
      <w:marBottom w:val="0"/>
      <w:divBdr>
        <w:top w:val="none" w:sz="0" w:space="0" w:color="auto"/>
        <w:left w:val="none" w:sz="0" w:space="0" w:color="auto"/>
        <w:bottom w:val="none" w:sz="0" w:space="0" w:color="auto"/>
        <w:right w:val="none" w:sz="0" w:space="0" w:color="auto"/>
      </w:divBdr>
    </w:div>
    <w:div w:id="1052264273">
      <w:bodyDiv w:val="1"/>
      <w:marLeft w:val="0"/>
      <w:marRight w:val="0"/>
      <w:marTop w:val="0"/>
      <w:marBottom w:val="0"/>
      <w:divBdr>
        <w:top w:val="none" w:sz="0" w:space="0" w:color="auto"/>
        <w:left w:val="none" w:sz="0" w:space="0" w:color="auto"/>
        <w:bottom w:val="none" w:sz="0" w:space="0" w:color="auto"/>
        <w:right w:val="none" w:sz="0" w:space="0" w:color="auto"/>
      </w:divBdr>
    </w:div>
    <w:div w:id="1180897257">
      <w:bodyDiv w:val="1"/>
      <w:marLeft w:val="0"/>
      <w:marRight w:val="0"/>
      <w:marTop w:val="0"/>
      <w:marBottom w:val="0"/>
      <w:divBdr>
        <w:top w:val="none" w:sz="0" w:space="0" w:color="auto"/>
        <w:left w:val="none" w:sz="0" w:space="0" w:color="auto"/>
        <w:bottom w:val="none" w:sz="0" w:space="0" w:color="auto"/>
        <w:right w:val="none" w:sz="0" w:space="0" w:color="auto"/>
      </w:divBdr>
    </w:div>
    <w:div w:id="1285967884">
      <w:bodyDiv w:val="1"/>
      <w:marLeft w:val="0"/>
      <w:marRight w:val="0"/>
      <w:marTop w:val="0"/>
      <w:marBottom w:val="0"/>
      <w:divBdr>
        <w:top w:val="none" w:sz="0" w:space="0" w:color="auto"/>
        <w:left w:val="none" w:sz="0" w:space="0" w:color="auto"/>
        <w:bottom w:val="none" w:sz="0" w:space="0" w:color="auto"/>
        <w:right w:val="none" w:sz="0" w:space="0" w:color="auto"/>
      </w:divBdr>
    </w:div>
    <w:div w:id="1632251596">
      <w:bodyDiv w:val="1"/>
      <w:marLeft w:val="0"/>
      <w:marRight w:val="0"/>
      <w:marTop w:val="0"/>
      <w:marBottom w:val="0"/>
      <w:divBdr>
        <w:top w:val="none" w:sz="0" w:space="0" w:color="auto"/>
        <w:left w:val="none" w:sz="0" w:space="0" w:color="auto"/>
        <w:bottom w:val="none" w:sz="0" w:space="0" w:color="auto"/>
        <w:right w:val="none" w:sz="0" w:space="0" w:color="auto"/>
      </w:divBdr>
    </w:div>
    <w:div w:id="1971394284">
      <w:bodyDiv w:val="1"/>
      <w:marLeft w:val="0"/>
      <w:marRight w:val="0"/>
      <w:marTop w:val="0"/>
      <w:marBottom w:val="0"/>
      <w:divBdr>
        <w:top w:val="none" w:sz="0" w:space="0" w:color="auto"/>
        <w:left w:val="none" w:sz="0" w:space="0" w:color="auto"/>
        <w:bottom w:val="none" w:sz="0" w:space="0" w:color="auto"/>
        <w:right w:val="none" w:sz="0" w:space="0" w:color="auto"/>
      </w:divBdr>
    </w:div>
    <w:div w:id="2129658796">
      <w:bodyDiv w:val="1"/>
      <w:marLeft w:val="0"/>
      <w:marRight w:val="0"/>
      <w:marTop w:val="0"/>
      <w:marBottom w:val="0"/>
      <w:divBdr>
        <w:top w:val="none" w:sz="0" w:space="0" w:color="auto"/>
        <w:left w:val="none" w:sz="0" w:space="0" w:color="auto"/>
        <w:bottom w:val="none" w:sz="0" w:space="0" w:color="auto"/>
        <w:right w:val="none" w:sz="0" w:space="0" w:color="auto"/>
      </w:divBdr>
    </w:div>
    <w:div w:id="213000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481</TotalTime>
  <Pages>22</Pages>
  <Words>9410</Words>
  <Characters>53640</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Akivk0</dc:creator>
  <cp:keywords/>
  <dc:description/>
  <cp:lastModifiedBy>Akivk0</cp:lastModifiedBy>
  <cp:revision>6</cp:revision>
  <dcterms:created xsi:type="dcterms:W3CDTF">2024-09-24T12:46:00Z</dcterms:created>
  <dcterms:modified xsi:type="dcterms:W3CDTF">2024-09-30T20:19:00Z</dcterms:modified>
</cp:coreProperties>
</file>